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71252" w:rsidR="008A7504" w:rsidP="008A7504" w:rsidRDefault="008A7504" w14:paraId="c963ad7" w14:textId="c963ad7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bookmarkStart w:name="_GoBack" w:id="0"/>
      <w:bookmarkEnd w:id="0"/>
      <w:r w:rsidRPr="00471252">
        <w:rPr>
          <w:rFonts w:eastAsia="Times New Roman" w:cs="Arial"/>
          <w:szCs w:val="24"/>
          <w:lang w:eastAsia="hr-HR"/>
        </w:rPr>
        <w:t xml:space="preserve">REPUBLIKA HRVATSKA </w:t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  <w:t xml:space="preserve"> </w:t>
      </w:r>
    </w:p>
    <w:p w:rsidRPr="00471252" w:rsidR="008A7504" w:rsidP="008A7504" w:rsidRDefault="008A7504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TRGOVAČKI SUD U PAZINU</w:t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</w:r>
    </w:p>
    <w:p w:rsidRPr="00471252" w:rsidR="008A7504" w:rsidP="008A7504" w:rsidRDefault="008A7504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 xml:space="preserve">52000 PAZIN, Dršćevka 1 </w:t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  <w:t xml:space="preserve">     </w:t>
      </w:r>
    </w:p>
    <w:p w:rsidRPr="00471252" w:rsidR="008A7504" w:rsidP="008A7504" w:rsidRDefault="008A7504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471252" w:rsidR="008A7504" w:rsidP="008A7504" w:rsidRDefault="008A7504">
      <w:pPr>
        <w:spacing w:after="0" w:line="240" w:lineRule="auto"/>
        <w:ind w:left="5664" w:firstLine="708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</w:t>
      </w:r>
      <w:r w:rsidR="00A12141">
        <w:rPr>
          <w:rFonts w:eastAsia="Times New Roman" w:cs="Arial"/>
          <w:szCs w:val="24"/>
          <w:lang w:eastAsia="hr-HR"/>
        </w:rPr>
        <w:t xml:space="preserve">              </w:t>
      </w:r>
      <w:r>
        <w:rPr>
          <w:rFonts w:eastAsia="Times New Roman" w:cs="Arial"/>
          <w:szCs w:val="24"/>
          <w:lang w:eastAsia="hr-HR"/>
        </w:rPr>
        <w:t>St-276</w:t>
      </w:r>
      <w:r w:rsidRPr="00471252">
        <w:rPr>
          <w:rFonts w:eastAsia="Times New Roman" w:cs="Arial"/>
          <w:szCs w:val="24"/>
          <w:lang w:eastAsia="hr-HR"/>
        </w:rPr>
        <w:t>/202</w:t>
      </w:r>
      <w:r>
        <w:rPr>
          <w:rFonts w:eastAsia="Times New Roman" w:cs="Arial"/>
          <w:szCs w:val="24"/>
          <w:lang w:eastAsia="hr-HR"/>
        </w:rPr>
        <w:t>5</w:t>
      </w:r>
      <w:r w:rsidRPr="00471252">
        <w:rPr>
          <w:rFonts w:eastAsia="Times New Roman" w:cs="Arial"/>
          <w:szCs w:val="24"/>
          <w:lang w:eastAsia="hr-HR"/>
        </w:rPr>
        <w:t>-</w:t>
      </w:r>
      <w:r w:rsidR="00A12141">
        <w:rPr>
          <w:rFonts w:eastAsia="Times New Roman" w:cs="Arial"/>
          <w:szCs w:val="24"/>
          <w:lang w:eastAsia="hr-HR"/>
        </w:rPr>
        <w:t>31</w:t>
      </w:r>
      <w:r w:rsidRPr="00471252">
        <w:rPr>
          <w:rFonts w:eastAsia="Times New Roman" w:cs="Arial"/>
          <w:szCs w:val="24"/>
          <w:lang w:eastAsia="hr-HR"/>
        </w:rPr>
        <w:t xml:space="preserve">       </w:t>
      </w:r>
    </w:p>
    <w:p w:rsidRPr="00471252" w:rsidR="008A7504" w:rsidP="008A7504" w:rsidRDefault="008A7504">
      <w:pPr>
        <w:spacing w:after="0" w:line="240" w:lineRule="auto"/>
        <w:jc w:val="right"/>
        <w:rPr>
          <w:rFonts w:eastAsia="Times New Roman" w:cs="Arial"/>
          <w:b/>
          <w:szCs w:val="24"/>
          <w:lang w:eastAsia="hr-HR"/>
        </w:rPr>
      </w:pPr>
    </w:p>
    <w:p w:rsidRPr="00471252" w:rsidR="008A7504" w:rsidP="008A7504" w:rsidRDefault="008A7504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Z A P I S N I K</w:t>
      </w:r>
    </w:p>
    <w:p w:rsidRPr="00471252" w:rsidR="008A7504" w:rsidP="008A7504" w:rsidRDefault="008A7504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(ispitno ročište)</w:t>
      </w:r>
    </w:p>
    <w:p w:rsidRPr="00471252" w:rsidR="008A7504" w:rsidP="008A7504" w:rsidRDefault="008A7504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573381" w:rsidR="008A7504" w:rsidP="008A7504" w:rsidRDefault="008A7504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573381">
        <w:rPr>
          <w:rFonts w:eastAsia="Times New Roman" w:cs="Arial"/>
          <w:szCs w:val="24"/>
          <w:lang w:eastAsia="hr-HR"/>
        </w:rPr>
        <w:t>Održano 1</w:t>
      </w:r>
      <w:r w:rsidRPr="00573381" w:rsidR="00573381">
        <w:rPr>
          <w:rFonts w:eastAsia="Times New Roman" w:cs="Arial"/>
          <w:szCs w:val="24"/>
          <w:lang w:eastAsia="hr-HR"/>
        </w:rPr>
        <w:t>5</w:t>
      </w:r>
      <w:r w:rsidRPr="00573381">
        <w:rPr>
          <w:rFonts w:eastAsia="Times New Roman" w:cs="Arial"/>
          <w:szCs w:val="24"/>
          <w:lang w:eastAsia="hr-HR"/>
        </w:rPr>
        <w:t xml:space="preserve">. prosinca 2025. </w:t>
      </w:r>
    </w:p>
    <w:p w:rsidRPr="00573381" w:rsidR="008A7504" w:rsidP="008A7504" w:rsidRDefault="008A7504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573381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Pr="00573381" w:rsidR="008A7504" w:rsidP="008A7504" w:rsidRDefault="008A7504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573381">
        <w:rPr>
          <w:rFonts w:eastAsia="Times New Roman" w:cs="Arial"/>
          <w:szCs w:val="24"/>
          <w:lang w:eastAsia="hr-HR"/>
        </w:rPr>
        <w:t xml:space="preserve">u stečajnom postupku nad dužnikom </w:t>
      </w:r>
    </w:p>
    <w:p w:rsidRPr="00573381" w:rsidR="008A7504" w:rsidP="008A7504" w:rsidRDefault="008A7504">
      <w:pPr>
        <w:spacing w:after="0" w:line="240" w:lineRule="atLeast"/>
        <w:jc w:val="center"/>
        <w:rPr>
          <w:rFonts w:eastAsia="Times New Roman" w:cs="Arial"/>
          <w:szCs w:val="24"/>
          <w:lang w:eastAsia="hr-HR"/>
        </w:rPr>
      </w:pPr>
      <w:r w:rsidRPr="00573381">
        <w:rPr>
          <w:rFonts w:cs="Arial"/>
          <w:szCs w:val="24"/>
        </w:rPr>
        <w:t>ALKOMET d.o.o. u stečaju, Velji Golji, Veli Golji 37, OIB: 63034027938</w:t>
      </w:r>
    </w:p>
    <w:p w:rsidRPr="00573381" w:rsidR="008A7504" w:rsidP="008A7504" w:rsidRDefault="008A750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C131B2" w:rsidP="008A7504" w:rsidRDefault="00C131B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573381" w:rsidR="008A7504" w:rsidP="008A7504" w:rsidRDefault="008A750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573381">
        <w:rPr>
          <w:rFonts w:eastAsia="Times New Roman" w:cs="Arial"/>
          <w:szCs w:val="24"/>
          <w:lang w:eastAsia="hr-HR"/>
        </w:rPr>
        <w:t>OD SUDA PRISUTNI:</w:t>
      </w:r>
    </w:p>
    <w:p w:rsidRPr="00573381" w:rsidR="008A7504" w:rsidP="008A7504" w:rsidRDefault="008A750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573381">
        <w:rPr>
          <w:rFonts w:eastAsia="Times New Roman" w:cs="Arial"/>
          <w:szCs w:val="24"/>
          <w:lang w:eastAsia="hr-HR"/>
        </w:rPr>
        <w:t xml:space="preserve">Adrijana Labinjan Skok, sutkinja </w:t>
      </w:r>
    </w:p>
    <w:p w:rsidRPr="00573381" w:rsidR="008A7504" w:rsidP="008A7504" w:rsidRDefault="008A750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573381">
        <w:rPr>
          <w:rFonts w:eastAsia="Times New Roman" w:cs="Arial"/>
          <w:szCs w:val="24"/>
          <w:lang w:eastAsia="hr-HR"/>
        </w:rPr>
        <w:t>Jasmina Matika, zapisničarka</w:t>
      </w:r>
    </w:p>
    <w:p w:rsidRPr="00573381" w:rsidR="008A7504" w:rsidP="008A7504" w:rsidRDefault="008A750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573381" w:rsidR="008A7504" w:rsidP="008A7504" w:rsidRDefault="008A750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573381">
        <w:rPr>
          <w:rFonts w:eastAsia="Times New Roman" w:cs="Arial"/>
          <w:szCs w:val="24"/>
          <w:lang w:eastAsia="hr-HR"/>
        </w:rPr>
        <w:t xml:space="preserve">Početak u </w:t>
      </w:r>
      <w:r w:rsidRPr="00573381" w:rsidR="00573381">
        <w:rPr>
          <w:rFonts w:eastAsia="Times New Roman" w:cs="Arial"/>
          <w:szCs w:val="24"/>
          <w:lang w:eastAsia="hr-HR"/>
        </w:rPr>
        <w:t>9</w:t>
      </w:r>
      <w:r w:rsidRPr="00573381">
        <w:rPr>
          <w:rFonts w:eastAsia="Times New Roman" w:cs="Arial"/>
          <w:szCs w:val="24"/>
          <w:lang w:eastAsia="hr-HR"/>
        </w:rPr>
        <w:t>:</w:t>
      </w:r>
      <w:r w:rsidRPr="00573381" w:rsidR="00573381">
        <w:rPr>
          <w:rFonts w:eastAsia="Times New Roman" w:cs="Arial"/>
          <w:szCs w:val="24"/>
          <w:lang w:eastAsia="hr-HR"/>
        </w:rPr>
        <w:t>15</w:t>
      </w:r>
      <w:r w:rsidRPr="00573381">
        <w:rPr>
          <w:rFonts w:eastAsia="Times New Roman" w:cs="Arial"/>
          <w:szCs w:val="24"/>
          <w:lang w:eastAsia="hr-HR"/>
        </w:rPr>
        <w:t xml:space="preserve"> sati.</w:t>
      </w:r>
    </w:p>
    <w:p w:rsidRPr="00471252" w:rsidR="008A7504" w:rsidP="008A7504" w:rsidRDefault="008A750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252" w:rsidR="008A7504" w:rsidP="008A7504" w:rsidRDefault="008A750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Utvrđuje se da su na današnje ročište pristupili:</w:t>
      </w:r>
    </w:p>
    <w:p w:rsidRPr="00C131B2" w:rsidR="008A7504" w:rsidP="008A7504" w:rsidRDefault="008A750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C131B2">
        <w:rPr>
          <w:rFonts w:eastAsia="Times New Roman" w:cs="Arial"/>
          <w:szCs w:val="24"/>
          <w:lang w:eastAsia="hr-HR"/>
        </w:rPr>
        <w:t xml:space="preserve">- stečajna upraviteljica </w:t>
      </w:r>
      <w:r w:rsidRPr="00C131B2" w:rsidR="00573381">
        <w:rPr>
          <w:rFonts w:eastAsia="Times New Roman" w:cs="Arial"/>
          <w:szCs w:val="24"/>
          <w:lang w:eastAsia="hr-HR"/>
        </w:rPr>
        <w:t>Jadranka Meštrović</w:t>
      </w:r>
      <w:r w:rsidRPr="00C131B2" w:rsidR="00C131B2">
        <w:rPr>
          <w:rFonts w:eastAsia="Times New Roman" w:cs="Arial"/>
          <w:szCs w:val="24"/>
          <w:lang w:eastAsia="hr-HR"/>
        </w:rPr>
        <w:t>, u sudnici</w:t>
      </w:r>
    </w:p>
    <w:p w:rsidRPr="00C131B2" w:rsidR="00C131B2" w:rsidP="008A7504" w:rsidRDefault="008A750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C131B2">
        <w:rPr>
          <w:rFonts w:eastAsia="Times New Roman" w:cs="Arial"/>
          <w:szCs w:val="24"/>
          <w:lang w:eastAsia="hr-HR"/>
        </w:rPr>
        <w:t xml:space="preserve">- za vjerovnika Republiku Hrvatsku </w:t>
      </w:r>
      <w:r w:rsidRPr="00C131B2" w:rsidR="00C131B2">
        <w:rPr>
          <w:rFonts w:eastAsia="Times New Roman" w:cs="Arial"/>
          <w:szCs w:val="24"/>
          <w:lang w:eastAsia="hr-HR"/>
        </w:rPr>
        <w:t xml:space="preserve">Ana Morić, viša državnoodvjetnička savjetnica – </w:t>
      </w:r>
    </w:p>
    <w:p w:rsidRPr="00C131B2" w:rsidR="008A7504" w:rsidP="008A7504" w:rsidRDefault="00C131B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C131B2">
        <w:rPr>
          <w:rFonts w:eastAsia="Times New Roman" w:cs="Arial"/>
          <w:szCs w:val="24"/>
          <w:lang w:eastAsia="hr-HR"/>
        </w:rPr>
        <w:t xml:space="preserve">  specijalistica</w:t>
      </w:r>
      <w:r w:rsidRPr="00C131B2" w:rsidR="008A7504">
        <w:rPr>
          <w:rFonts w:eastAsia="Times New Roman" w:cs="Arial"/>
          <w:szCs w:val="24"/>
          <w:lang w:eastAsia="hr-HR"/>
        </w:rPr>
        <w:t xml:space="preserve"> u ŽDO u Puli</w:t>
      </w:r>
      <w:r w:rsidRPr="00C131B2">
        <w:rPr>
          <w:rFonts w:eastAsia="Times New Roman" w:cs="Arial"/>
          <w:szCs w:val="24"/>
          <w:lang w:eastAsia="hr-HR"/>
        </w:rPr>
        <w:t>, na daljinu</w:t>
      </w:r>
    </w:p>
    <w:p w:rsidR="008A7504" w:rsidP="008A7504" w:rsidRDefault="008A750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252" w:rsidR="00C131B2" w:rsidP="008A7504" w:rsidRDefault="00C131B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252" w:rsidR="008A7504" w:rsidP="008A7504" w:rsidRDefault="008A7504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Sutkinja otvara raspravu i objavljuje da je predmet današnjeg ročišta ispitivanje prijavljenih tražbina, prema iznosima i redu kako su unesene u tablicu koju je sudu dostavio stečajni upravitelj.</w:t>
      </w:r>
    </w:p>
    <w:p w:rsidRPr="00471252" w:rsidR="008A7504" w:rsidP="008A7504" w:rsidRDefault="008A7504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471252" w:rsidR="008A7504" w:rsidP="008A7504" w:rsidRDefault="008A7504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Sutkinja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 36/2022, 27/2024, dalje: SZ).</w:t>
      </w:r>
    </w:p>
    <w:p w:rsidRPr="00471252" w:rsidR="008A7504" w:rsidP="008A7504" w:rsidRDefault="008A7504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471252" w:rsidR="008A7504" w:rsidP="008A7504" w:rsidRDefault="008A7504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Pr="00471252" w:rsidR="008A7504" w:rsidP="008A7504" w:rsidRDefault="008A7504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573381" w:rsidR="008A7504" w:rsidP="008A7504" w:rsidRDefault="008A7504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 xml:space="preserve">Utvrđuje se da je poziv vjerovnicima za današnje ispitno ročište javno priopćen </w:t>
      </w:r>
      <w:r w:rsidRPr="00573381">
        <w:rPr>
          <w:rFonts w:eastAsia="Times New Roman" w:cs="Arial"/>
          <w:szCs w:val="24"/>
          <w:lang w:eastAsia="hr-HR"/>
        </w:rPr>
        <w:t xml:space="preserve">i objavljen putem e-oglasne ploče </w:t>
      </w:r>
      <w:r w:rsidRPr="00573381" w:rsidR="00573381">
        <w:rPr>
          <w:rFonts w:eastAsia="Times New Roman" w:cs="Arial"/>
          <w:szCs w:val="24"/>
          <w:lang w:eastAsia="hr-HR"/>
        </w:rPr>
        <w:t>15</w:t>
      </w:r>
      <w:r w:rsidRPr="00573381">
        <w:rPr>
          <w:rFonts w:eastAsia="Times New Roman" w:cs="Arial"/>
          <w:szCs w:val="24"/>
          <w:lang w:eastAsia="hr-HR"/>
        </w:rPr>
        <w:t>. rujna 2025.</w:t>
      </w:r>
    </w:p>
    <w:p w:rsidRPr="00471252" w:rsidR="008A7504" w:rsidP="00C131B2" w:rsidRDefault="008A7504">
      <w:pPr>
        <w:spacing w:after="0" w:line="240" w:lineRule="auto"/>
        <w:jc w:val="both"/>
        <w:rPr>
          <w:rFonts w:eastAsia="Times New Roman" w:cs="Arial"/>
          <w:b/>
          <w:szCs w:val="24"/>
          <w:lang w:eastAsia="hr-HR"/>
        </w:rPr>
      </w:pPr>
    </w:p>
    <w:p w:rsidRPr="00471252" w:rsidR="008A7504" w:rsidP="008A7504" w:rsidRDefault="008A750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Sutkinja ukazuje stečajnom upravitelju na njegovu dužnost da se određeno izjasni priznaje li ili osporava svaku prijavljenu tražbinu, sukladno čl. 260. st. 2. SZ-a.</w:t>
      </w:r>
    </w:p>
    <w:p w:rsidRPr="00471252" w:rsidR="008A7504" w:rsidP="008A7504" w:rsidRDefault="008A750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252" w:rsidR="008A7504" w:rsidP="008A7504" w:rsidRDefault="008A750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Prelazi se na ispitivanje svake prijavljene tražbine:</w:t>
      </w:r>
    </w:p>
    <w:p w:rsidR="008A7504" w:rsidP="008A7504" w:rsidRDefault="008A7504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FF5505" w:rsidR="008A7504" w:rsidP="008A7504" w:rsidRDefault="001C6F7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F5505">
        <w:rPr>
          <w:rFonts w:eastAsia="Times New Roman" w:cs="Arial"/>
          <w:szCs w:val="24"/>
          <w:lang w:eastAsia="hr-HR"/>
        </w:rPr>
        <w:t>TRAŽBINE PRVOG VIŠEG ISPLATNOG REDA</w:t>
      </w:r>
    </w:p>
    <w:p w:rsidR="001C6F7F" w:rsidP="008A7504" w:rsidRDefault="001C6F7F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E57D29" w:rsidR="001C6F7F" w:rsidP="001C6F7F" w:rsidRDefault="001C6F7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57D29">
        <w:rPr>
          <w:rFonts w:eastAsia="Times New Roman" w:cs="Arial"/>
          <w:szCs w:val="24"/>
          <w:lang w:eastAsia="hr-HR"/>
        </w:rPr>
        <w:t xml:space="preserve">1. REPUBLIKA HRVATSKA, Ministarstvo financija, Porezna uprava, </w:t>
      </w:r>
      <w:r w:rsidRPr="00E57D29" w:rsidR="002E44C7">
        <w:rPr>
          <w:rFonts w:eastAsia="Times New Roman" w:cs="Arial"/>
          <w:szCs w:val="24"/>
          <w:lang w:eastAsia="hr-HR"/>
        </w:rPr>
        <w:t>Zagreb</w:t>
      </w:r>
      <w:r w:rsidR="002E44C7">
        <w:rPr>
          <w:rFonts w:eastAsia="Times New Roman" w:cs="Arial"/>
          <w:szCs w:val="24"/>
          <w:lang w:eastAsia="hr-HR"/>
        </w:rPr>
        <w:t xml:space="preserve">, </w:t>
      </w:r>
      <w:r w:rsidRPr="00E57D29">
        <w:rPr>
          <w:rFonts w:eastAsia="Times New Roman" w:cs="Arial"/>
          <w:szCs w:val="24"/>
          <w:lang w:eastAsia="hr-HR"/>
        </w:rPr>
        <w:t>Katančićeva 5, OIB: 18683136487, zastupana po Županijskom državnom odvjetništvu u Puli-Pola, Kranjčevićeva 8, Pula, prijavila je tražbinu u iznosu od 6.431,96 eura, s osnova JOPPD obrazaca.</w:t>
      </w:r>
    </w:p>
    <w:p w:rsidRPr="00E57D29" w:rsidR="001C6F7F" w:rsidP="001C6F7F" w:rsidRDefault="001C6F7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E57D29" w:rsidR="001C6F7F" w:rsidP="001C6F7F" w:rsidRDefault="001C6F7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57D29">
        <w:rPr>
          <w:rFonts w:eastAsia="Times New Roman" w:cs="Arial"/>
          <w:szCs w:val="24"/>
          <w:lang w:eastAsia="hr-HR"/>
        </w:rPr>
        <w:t>Stečajni upravitelj tražbinu priznaje u cijelosti kao tražbinu I. višeg isplatnog reda.</w:t>
      </w:r>
    </w:p>
    <w:p w:rsidRPr="00E57D29" w:rsidR="001C6F7F" w:rsidP="001C6F7F" w:rsidRDefault="001C6F7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57D29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E57D29" w:rsidR="001C6F7F" w:rsidP="001C6F7F" w:rsidRDefault="001C6F7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57D29">
        <w:rPr>
          <w:rFonts w:eastAsia="Times New Roman" w:cs="Arial"/>
          <w:szCs w:val="24"/>
          <w:lang w:eastAsia="hr-HR"/>
        </w:rPr>
        <w:t xml:space="preserve">Sutkinja objavljuje da se tražbina stečajnog vjerovnika REPUBLIKE HRVATSKE, Ministarstva financija, Porezne uprave, </w:t>
      </w:r>
      <w:r w:rsidRPr="00E57D29" w:rsidR="002E44C7">
        <w:rPr>
          <w:rFonts w:eastAsia="Times New Roman" w:cs="Arial"/>
          <w:szCs w:val="24"/>
          <w:lang w:eastAsia="hr-HR"/>
        </w:rPr>
        <w:t>Zagreb</w:t>
      </w:r>
      <w:r w:rsidR="002E44C7">
        <w:rPr>
          <w:rFonts w:eastAsia="Times New Roman" w:cs="Arial"/>
          <w:szCs w:val="24"/>
          <w:lang w:eastAsia="hr-HR"/>
        </w:rPr>
        <w:t xml:space="preserve">, </w:t>
      </w:r>
      <w:r w:rsidRPr="00E57D29" w:rsidR="002E44C7">
        <w:rPr>
          <w:rFonts w:eastAsia="Times New Roman" w:cs="Arial"/>
          <w:szCs w:val="24"/>
          <w:lang w:eastAsia="hr-HR"/>
        </w:rPr>
        <w:t>Katančićeva 5</w:t>
      </w:r>
      <w:r w:rsidRPr="00E57D29">
        <w:rPr>
          <w:rFonts w:eastAsia="Times New Roman" w:cs="Arial"/>
          <w:szCs w:val="24"/>
          <w:lang w:eastAsia="hr-HR"/>
        </w:rPr>
        <w:t xml:space="preserve">, OIB: 18683136487, smatra utvrđenom u iznosu od 6.431,96 eura i razvrstava se u I. viši isplatni red. </w:t>
      </w:r>
    </w:p>
    <w:p w:rsidRPr="00E57D29" w:rsidR="001C6F7F" w:rsidP="008A7504" w:rsidRDefault="001C6F7F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E57D29" w:rsidR="00424E7F" w:rsidP="00424E7F" w:rsidRDefault="00424E7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57D29">
        <w:rPr>
          <w:rFonts w:eastAsia="Times New Roman" w:cs="Arial"/>
          <w:szCs w:val="24"/>
          <w:lang w:eastAsia="hr-HR"/>
        </w:rPr>
        <w:t xml:space="preserve">2. Doug Vlačić, Sveta Nedelja, Sveti Bartul 38, OIB: 44575510697, </w:t>
      </w:r>
      <w:r w:rsidRPr="00E57D29" w:rsidR="00E57D29">
        <w:rPr>
          <w:rFonts w:eastAsia="Times New Roman" w:cs="Arial"/>
          <w:szCs w:val="24"/>
          <w:lang w:eastAsia="hr-HR"/>
        </w:rPr>
        <w:t>prijavio</w:t>
      </w:r>
      <w:r w:rsidRPr="00E57D29">
        <w:rPr>
          <w:rFonts w:eastAsia="Times New Roman" w:cs="Arial"/>
          <w:szCs w:val="24"/>
          <w:lang w:eastAsia="hr-HR"/>
        </w:rPr>
        <w:t xml:space="preserve"> je tražbinu u iznosu od </w:t>
      </w:r>
      <w:r w:rsidRPr="00E57D29" w:rsidR="00E57D29">
        <w:rPr>
          <w:rFonts w:eastAsia="Times New Roman" w:cs="Arial"/>
          <w:szCs w:val="24"/>
          <w:lang w:eastAsia="hr-HR"/>
        </w:rPr>
        <w:t xml:space="preserve">2.345,29 </w:t>
      </w:r>
      <w:r w:rsidRPr="00E57D29">
        <w:rPr>
          <w:rFonts w:eastAsia="Times New Roman" w:cs="Arial"/>
          <w:szCs w:val="24"/>
          <w:lang w:eastAsia="hr-HR"/>
        </w:rPr>
        <w:t>eura, s osnova JOPPD obrazaca.</w:t>
      </w:r>
    </w:p>
    <w:p w:rsidRPr="00E57D29" w:rsidR="00424E7F" w:rsidP="00424E7F" w:rsidRDefault="00424E7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E57D29" w:rsidR="00424E7F" w:rsidP="00424E7F" w:rsidRDefault="00424E7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57D29">
        <w:rPr>
          <w:rFonts w:eastAsia="Times New Roman" w:cs="Arial"/>
          <w:szCs w:val="24"/>
          <w:lang w:eastAsia="hr-HR"/>
        </w:rPr>
        <w:t>Stečajni upravitelj tražbinu priznaje u cijelosti kao tražbinu I. višeg isplatnog reda.</w:t>
      </w:r>
    </w:p>
    <w:p w:rsidRPr="00E57D29" w:rsidR="00424E7F" w:rsidP="00424E7F" w:rsidRDefault="00424E7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57D29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E57D29" w:rsidR="00424E7F" w:rsidP="00424E7F" w:rsidRDefault="00424E7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57D29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E57D29" w:rsidR="00E57D29">
        <w:rPr>
          <w:rFonts w:eastAsia="Times New Roman" w:cs="Arial"/>
          <w:szCs w:val="24"/>
          <w:lang w:eastAsia="hr-HR"/>
        </w:rPr>
        <w:t>Douga Vlačića, Sveta Nedelja, Sveti Bartul 38, OIB: 44575510697</w:t>
      </w:r>
      <w:r w:rsidRPr="00E57D29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E57D29" w:rsidR="00E57D29">
        <w:rPr>
          <w:rFonts w:eastAsia="Times New Roman" w:cs="Arial"/>
          <w:szCs w:val="24"/>
          <w:lang w:eastAsia="hr-HR"/>
        </w:rPr>
        <w:t xml:space="preserve">2.345,29 </w:t>
      </w:r>
      <w:r w:rsidRPr="00E57D29">
        <w:rPr>
          <w:rFonts w:eastAsia="Times New Roman" w:cs="Arial"/>
          <w:szCs w:val="24"/>
          <w:lang w:eastAsia="hr-HR"/>
        </w:rPr>
        <w:t xml:space="preserve"> eura i razvrstava se u I. viši isplatni red. </w:t>
      </w:r>
    </w:p>
    <w:p w:rsidRPr="00E57D29" w:rsidR="001C6F7F" w:rsidP="008A7504" w:rsidRDefault="001C6F7F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E57D29" w:rsidR="00E57D29" w:rsidP="00E57D29" w:rsidRDefault="00E57D2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57D29">
        <w:rPr>
          <w:rFonts w:eastAsia="Times New Roman" w:cs="Arial"/>
          <w:szCs w:val="24"/>
          <w:lang w:eastAsia="hr-HR"/>
        </w:rPr>
        <w:t>3. Erika Černjul, Sveta Nedelja, Veli Golji 37, OIB: 46942268384, prijavila je tražbinu u iznosu od 973,87 eura, s osnova JOPPD obrazaca.</w:t>
      </w:r>
    </w:p>
    <w:p w:rsidRPr="00E57D29" w:rsidR="00E57D29" w:rsidP="00E57D29" w:rsidRDefault="00E57D2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E57D29" w:rsidR="00E57D29" w:rsidP="00E57D29" w:rsidRDefault="00E57D2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57D29">
        <w:rPr>
          <w:rFonts w:eastAsia="Times New Roman" w:cs="Arial"/>
          <w:szCs w:val="24"/>
          <w:lang w:eastAsia="hr-HR"/>
        </w:rPr>
        <w:t>Stečajni upravitelj tražbinu priznaje u cijelosti kao tražbinu I. višeg isplatnog reda.</w:t>
      </w:r>
    </w:p>
    <w:p w:rsidRPr="00E57D29" w:rsidR="00E57D29" w:rsidP="00E57D29" w:rsidRDefault="00E57D2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57D29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E57D29" w:rsidR="00E57D29" w:rsidP="00E57D29" w:rsidRDefault="00E57D2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57D29">
        <w:rPr>
          <w:rFonts w:eastAsia="Times New Roman" w:cs="Arial"/>
          <w:szCs w:val="24"/>
          <w:lang w:eastAsia="hr-HR"/>
        </w:rPr>
        <w:t xml:space="preserve">Sutkinja objavljuje da se tražbina stečajnog vjerovnika Erike Černjul, Sveta Nedelja, Veli Golji 37, OIB: 46942268384, smatra utvrđenom u iznosu od 973,87 eura i razvrstava se u I. viši isplatni red. </w:t>
      </w:r>
    </w:p>
    <w:p w:rsidR="008A7504" w:rsidP="008A7504" w:rsidRDefault="008A7504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E57D29" w:rsidR="00FF5505" w:rsidP="00FF5505" w:rsidRDefault="00FF550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4</w:t>
      </w:r>
      <w:r w:rsidRPr="00E57D29">
        <w:rPr>
          <w:rFonts w:eastAsia="Times New Roman" w:cs="Arial"/>
          <w:szCs w:val="24"/>
          <w:lang w:eastAsia="hr-HR"/>
        </w:rPr>
        <w:t xml:space="preserve">. </w:t>
      </w:r>
      <w:r w:rsidRPr="00FF5505">
        <w:rPr>
          <w:rFonts w:eastAsia="Times New Roman" w:cs="Arial"/>
          <w:szCs w:val="24"/>
          <w:lang w:eastAsia="hr-HR"/>
        </w:rPr>
        <w:t>Franko Mohorović</w:t>
      </w:r>
      <w:r>
        <w:rPr>
          <w:rFonts w:eastAsia="Times New Roman" w:cs="Arial"/>
          <w:szCs w:val="24"/>
          <w:lang w:eastAsia="hr-HR"/>
        </w:rPr>
        <w:t xml:space="preserve">, </w:t>
      </w:r>
      <w:r w:rsidRPr="00E57D29">
        <w:rPr>
          <w:rFonts w:eastAsia="Times New Roman" w:cs="Arial"/>
          <w:szCs w:val="24"/>
          <w:lang w:eastAsia="hr-HR"/>
        </w:rPr>
        <w:t>Sveta Nedelja, Veli Golji 37, OIB:</w:t>
      </w:r>
      <w:r>
        <w:rPr>
          <w:rFonts w:eastAsia="Times New Roman" w:cs="Arial"/>
          <w:szCs w:val="24"/>
          <w:lang w:eastAsia="hr-HR"/>
        </w:rPr>
        <w:t xml:space="preserve"> </w:t>
      </w:r>
      <w:r w:rsidRPr="00FF5505">
        <w:rPr>
          <w:rFonts w:eastAsia="Times New Roman" w:cs="Arial"/>
          <w:szCs w:val="24"/>
          <w:lang w:eastAsia="hr-HR"/>
        </w:rPr>
        <w:t>04182306522</w:t>
      </w:r>
      <w:r w:rsidRPr="00E57D29">
        <w:rPr>
          <w:rFonts w:eastAsia="Times New Roman" w:cs="Arial"/>
          <w:szCs w:val="24"/>
          <w:lang w:eastAsia="hr-HR"/>
        </w:rPr>
        <w:t xml:space="preserve">, </w:t>
      </w:r>
      <w:r>
        <w:rPr>
          <w:rFonts w:eastAsia="Times New Roman" w:cs="Arial"/>
          <w:szCs w:val="24"/>
          <w:lang w:eastAsia="hr-HR"/>
        </w:rPr>
        <w:t>prijavio</w:t>
      </w:r>
      <w:r w:rsidRPr="00E57D29">
        <w:rPr>
          <w:rFonts w:eastAsia="Times New Roman" w:cs="Arial"/>
          <w:szCs w:val="24"/>
          <w:lang w:eastAsia="hr-HR"/>
        </w:rPr>
        <w:t xml:space="preserve"> je tražbinu u iznosu od </w:t>
      </w:r>
      <w:r w:rsidRPr="00FF5505">
        <w:rPr>
          <w:rFonts w:eastAsia="Times New Roman" w:cs="Arial"/>
          <w:szCs w:val="24"/>
          <w:lang w:eastAsia="hr-HR"/>
        </w:rPr>
        <w:t>7.476,71</w:t>
      </w:r>
      <w:r>
        <w:rPr>
          <w:rFonts w:eastAsia="Times New Roman" w:cs="Arial"/>
          <w:szCs w:val="24"/>
          <w:lang w:eastAsia="hr-HR"/>
        </w:rPr>
        <w:t xml:space="preserve"> </w:t>
      </w:r>
      <w:r w:rsidRPr="00E57D29">
        <w:rPr>
          <w:rFonts w:eastAsia="Times New Roman" w:cs="Arial"/>
          <w:szCs w:val="24"/>
          <w:lang w:eastAsia="hr-HR"/>
        </w:rPr>
        <w:t>eura, s osnova JOPPD obrazaca.</w:t>
      </w:r>
    </w:p>
    <w:p w:rsidRPr="00E57D29" w:rsidR="00FF5505" w:rsidP="00FF5505" w:rsidRDefault="00FF550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E57D29" w:rsidR="00FF5505" w:rsidP="00FF5505" w:rsidRDefault="00FF550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57D29">
        <w:rPr>
          <w:rFonts w:eastAsia="Times New Roman" w:cs="Arial"/>
          <w:szCs w:val="24"/>
          <w:lang w:eastAsia="hr-HR"/>
        </w:rPr>
        <w:t>Stečajni upravitelj tražbinu priznaje u cijelosti kao tražbinu I. višeg isplatnog reda</w:t>
      </w:r>
      <w:r w:rsidR="00C131B2">
        <w:rPr>
          <w:rFonts w:eastAsia="Times New Roman" w:cs="Arial"/>
          <w:szCs w:val="24"/>
          <w:lang w:eastAsia="hr-HR"/>
        </w:rPr>
        <w:t xml:space="preserve"> te ističe da je u tablici omaškom navedeno da se priznaje 973,87 eura umjesto 7.476,71 eura</w:t>
      </w:r>
      <w:r w:rsidRPr="00E57D29">
        <w:rPr>
          <w:rFonts w:eastAsia="Times New Roman" w:cs="Arial"/>
          <w:szCs w:val="24"/>
          <w:lang w:eastAsia="hr-HR"/>
        </w:rPr>
        <w:t>.</w:t>
      </w:r>
    </w:p>
    <w:p w:rsidRPr="00E57D29" w:rsidR="00FF5505" w:rsidP="00FF5505" w:rsidRDefault="00FF550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57D29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C131B2" w:rsidR="00FF5505" w:rsidP="00FF5505" w:rsidRDefault="00FF550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57D29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FF5505">
        <w:rPr>
          <w:rFonts w:eastAsia="Times New Roman" w:cs="Arial"/>
          <w:szCs w:val="24"/>
          <w:lang w:eastAsia="hr-HR"/>
        </w:rPr>
        <w:t>Frank</w:t>
      </w:r>
      <w:r>
        <w:rPr>
          <w:rFonts w:eastAsia="Times New Roman" w:cs="Arial"/>
          <w:szCs w:val="24"/>
          <w:lang w:eastAsia="hr-HR"/>
        </w:rPr>
        <w:t>a</w:t>
      </w:r>
      <w:r w:rsidRPr="00FF5505">
        <w:rPr>
          <w:rFonts w:eastAsia="Times New Roman" w:cs="Arial"/>
          <w:szCs w:val="24"/>
          <w:lang w:eastAsia="hr-HR"/>
        </w:rPr>
        <w:t xml:space="preserve"> Mohorović</w:t>
      </w:r>
      <w:r>
        <w:rPr>
          <w:rFonts w:eastAsia="Times New Roman" w:cs="Arial"/>
          <w:szCs w:val="24"/>
          <w:lang w:eastAsia="hr-HR"/>
        </w:rPr>
        <w:t xml:space="preserve">a, </w:t>
      </w:r>
      <w:r w:rsidRPr="00E57D29">
        <w:rPr>
          <w:rFonts w:eastAsia="Times New Roman" w:cs="Arial"/>
          <w:szCs w:val="24"/>
          <w:lang w:eastAsia="hr-HR"/>
        </w:rPr>
        <w:t>Sveta Nedelja, Veli Golji 37, OIB:</w:t>
      </w:r>
      <w:r>
        <w:rPr>
          <w:rFonts w:eastAsia="Times New Roman" w:cs="Arial"/>
          <w:szCs w:val="24"/>
          <w:lang w:eastAsia="hr-HR"/>
        </w:rPr>
        <w:t xml:space="preserve"> </w:t>
      </w:r>
      <w:r w:rsidRPr="00FF5505">
        <w:rPr>
          <w:rFonts w:eastAsia="Times New Roman" w:cs="Arial"/>
          <w:szCs w:val="24"/>
          <w:lang w:eastAsia="hr-HR"/>
        </w:rPr>
        <w:t>04182306522</w:t>
      </w:r>
      <w:r w:rsidRPr="00E57D29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C131B2">
        <w:rPr>
          <w:rFonts w:eastAsia="Times New Roman" w:cs="Arial"/>
          <w:szCs w:val="24"/>
          <w:lang w:eastAsia="hr-HR"/>
        </w:rPr>
        <w:t xml:space="preserve">7.476,71 eura i razvrstava se u I. viši isplatni red. </w:t>
      </w:r>
    </w:p>
    <w:p w:rsidR="00E57D29" w:rsidP="008A7504" w:rsidRDefault="00E57D29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="00C131B2" w:rsidP="008A7504" w:rsidRDefault="00C131B2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="00C131B2" w:rsidP="008A7504" w:rsidRDefault="00C131B2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="00FF5505" w:rsidP="00FF5505" w:rsidRDefault="00FF550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F5505">
        <w:rPr>
          <w:rFonts w:eastAsia="Times New Roman" w:cs="Arial"/>
          <w:szCs w:val="24"/>
          <w:lang w:eastAsia="hr-HR"/>
        </w:rPr>
        <w:t xml:space="preserve">TRAŽBINE </w:t>
      </w:r>
      <w:r>
        <w:rPr>
          <w:rFonts w:eastAsia="Times New Roman" w:cs="Arial"/>
          <w:szCs w:val="24"/>
          <w:lang w:eastAsia="hr-HR"/>
        </w:rPr>
        <w:t>DRUGO</w:t>
      </w:r>
      <w:r w:rsidRPr="00FF5505">
        <w:rPr>
          <w:rFonts w:eastAsia="Times New Roman" w:cs="Arial"/>
          <w:szCs w:val="24"/>
          <w:lang w:eastAsia="hr-HR"/>
        </w:rPr>
        <w:t>G VIŠEG ISPLATNOG REDA</w:t>
      </w:r>
    </w:p>
    <w:p w:rsidR="00FF5505" w:rsidP="00FF5505" w:rsidRDefault="00FF550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FF5505" w:rsidR="00FF5505" w:rsidP="00FF5505" w:rsidRDefault="00FF550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F5505">
        <w:rPr>
          <w:rFonts w:eastAsia="Times New Roman" w:cs="Arial"/>
          <w:szCs w:val="24"/>
          <w:lang w:eastAsia="hr-HR"/>
        </w:rPr>
        <w:t>1. ISTARSKA KREDITNA BANKA UMAG d.d., Umag, Ernesta Miloša 1, OIB: 65723536010, prijavio je tražbinu u iznosu od 9.501,20 eura, s osnova ugovora o kreditu broj 9248100294, IOS, bjanko zadužnica ovjerena kod jb Rite Udovičić, OV-2116/2024 dana 24.7.2024.</w:t>
      </w:r>
    </w:p>
    <w:p w:rsidRPr="00FF5505" w:rsidR="00FF5505" w:rsidP="00FF5505" w:rsidRDefault="00FF550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FF5505" w:rsidR="00FF5505" w:rsidP="00FF5505" w:rsidRDefault="00FF550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F5505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FF5505" w:rsidR="00FF5505" w:rsidP="00FF5505" w:rsidRDefault="00FF550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F5505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FF5505" w:rsidR="00FF5505" w:rsidP="00FF5505" w:rsidRDefault="00FF550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F5505">
        <w:rPr>
          <w:rFonts w:eastAsia="Times New Roman" w:cs="Arial"/>
          <w:szCs w:val="24"/>
          <w:lang w:eastAsia="hr-HR"/>
        </w:rPr>
        <w:t xml:space="preserve">Sutkinja objavljuje da se tražbina stečajnog vjerovnika ISTARSKA KREDITNA BANKA UMAG d.d., Umag, Ernesta Miloša 1, OIB: 65723536010, smatra utvrđenom u iznosu od 9.501,20 eura i razvrstava se u II. viši isplatni red. </w:t>
      </w:r>
    </w:p>
    <w:p w:rsidRPr="00FF5505" w:rsidR="00FF5505" w:rsidP="00FF5505" w:rsidRDefault="00FF550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FF5505" w:rsidR="00FF5505" w:rsidP="00FF5505" w:rsidRDefault="00FF550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F5505">
        <w:rPr>
          <w:rFonts w:eastAsia="Times New Roman" w:cs="Arial"/>
          <w:szCs w:val="24"/>
          <w:lang w:eastAsia="hr-HR"/>
        </w:rPr>
        <w:t>2. FINA</w:t>
      </w:r>
      <w:r w:rsidR="00C131B2">
        <w:rPr>
          <w:rFonts w:eastAsia="Times New Roman" w:cs="Arial"/>
          <w:szCs w:val="24"/>
          <w:lang w:eastAsia="hr-HR"/>
        </w:rPr>
        <w:t>NCIJSKA AGENCIJA</w:t>
      </w:r>
      <w:r w:rsidRPr="00FF5505">
        <w:rPr>
          <w:rFonts w:eastAsia="Times New Roman" w:cs="Arial"/>
          <w:szCs w:val="24"/>
          <w:lang w:eastAsia="hr-HR"/>
        </w:rPr>
        <w:t>, Zagreb, Ul. grada Vukovara 70, OIB: 85821130368, prijavila je tražbinu u iznosu od 265,44 eura, s osnova IOS, računa.</w:t>
      </w:r>
    </w:p>
    <w:p w:rsidRPr="00FF5505" w:rsidR="00FF5505" w:rsidP="00FF5505" w:rsidRDefault="00FF550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FF5505" w:rsidR="00FF5505" w:rsidP="00FF5505" w:rsidRDefault="00FF550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F5505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FF5505" w:rsidR="00FF5505" w:rsidP="00FF5505" w:rsidRDefault="00FF550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F5505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FF5505" w:rsidP="00FF5505" w:rsidRDefault="00FF550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F5505">
        <w:rPr>
          <w:rFonts w:eastAsia="Times New Roman" w:cs="Arial"/>
          <w:szCs w:val="24"/>
          <w:lang w:eastAsia="hr-HR"/>
        </w:rPr>
        <w:t>Sutkinja objavljuje da se tražbina stečajnog vjerovnika FINA</w:t>
      </w:r>
      <w:r w:rsidR="00C131B2">
        <w:rPr>
          <w:rFonts w:eastAsia="Times New Roman" w:cs="Arial"/>
          <w:szCs w:val="24"/>
          <w:lang w:eastAsia="hr-HR"/>
        </w:rPr>
        <w:t>NCIJSKA AGENCIJA</w:t>
      </w:r>
      <w:r w:rsidRPr="00FF5505">
        <w:rPr>
          <w:rFonts w:eastAsia="Times New Roman" w:cs="Arial"/>
          <w:szCs w:val="24"/>
          <w:lang w:eastAsia="hr-HR"/>
        </w:rPr>
        <w:t xml:space="preserve">, Zagreb, Ul. grada Vukovara 70, OIB: 85821130368, smatra utvrđenom u iznosu od 265,44 eura i razvrstava se u II. viši isplatni red. </w:t>
      </w:r>
    </w:p>
    <w:p w:rsidR="008E2EB3" w:rsidP="00FF5505" w:rsidRDefault="008E2EB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FF5505" w:rsidR="008E2EB3" w:rsidP="008E2EB3" w:rsidRDefault="008E2EB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3</w:t>
      </w:r>
      <w:r w:rsidRPr="00FF5505">
        <w:rPr>
          <w:rFonts w:eastAsia="Times New Roman" w:cs="Arial"/>
          <w:szCs w:val="24"/>
          <w:lang w:eastAsia="hr-HR"/>
        </w:rPr>
        <w:t xml:space="preserve">. </w:t>
      </w:r>
      <w:r w:rsidRPr="008E2EB3">
        <w:rPr>
          <w:rFonts w:eastAsia="Times New Roman" w:cs="Arial"/>
          <w:szCs w:val="24"/>
          <w:lang w:eastAsia="hr-HR"/>
        </w:rPr>
        <w:t>A1 HRVATSKA d.o.o.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8E2EB3">
        <w:rPr>
          <w:rFonts w:eastAsia="Times New Roman" w:cs="Arial"/>
          <w:szCs w:val="24"/>
          <w:lang w:eastAsia="hr-HR"/>
        </w:rPr>
        <w:t>Zagreb, Vrtni put 1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8E2EB3">
        <w:rPr>
          <w:rFonts w:eastAsia="Times New Roman" w:cs="Arial"/>
          <w:szCs w:val="24"/>
          <w:lang w:eastAsia="hr-HR"/>
        </w:rPr>
        <w:t>29524210204</w:t>
      </w:r>
      <w:r w:rsidRPr="00FF5505">
        <w:rPr>
          <w:rFonts w:eastAsia="Times New Roman" w:cs="Arial"/>
          <w:szCs w:val="24"/>
          <w:lang w:eastAsia="hr-HR"/>
        </w:rPr>
        <w:t>,</w:t>
      </w:r>
      <w:r>
        <w:rPr>
          <w:rFonts w:eastAsia="Times New Roman" w:cs="Arial"/>
          <w:szCs w:val="24"/>
          <w:lang w:eastAsia="hr-HR"/>
        </w:rPr>
        <w:t xml:space="preserve"> prijavio</w:t>
      </w:r>
      <w:r w:rsidRPr="00FF5505">
        <w:rPr>
          <w:rFonts w:eastAsia="Times New Roman" w:cs="Arial"/>
          <w:szCs w:val="24"/>
          <w:lang w:eastAsia="hr-HR"/>
        </w:rPr>
        <w:t xml:space="preserve"> je tražbinu u iznosu od </w:t>
      </w:r>
      <w:r w:rsidRPr="008E2EB3">
        <w:rPr>
          <w:rFonts w:eastAsia="Times New Roman" w:cs="Arial"/>
          <w:szCs w:val="24"/>
          <w:lang w:eastAsia="hr-HR"/>
        </w:rPr>
        <w:t>176,80</w:t>
      </w:r>
      <w:r>
        <w:rPr>
          <w:rFonts w:eastAsia="Times New Roman" w:cs="Arial"/>
          <w:szCs w:val="24"/>
          <w:lang w:eastAsia="hr-HR"/>
        </w:rPr>
        <w:t xml:space="preserve"> </w:t>
      </w:r>
      <w:r w:rsidRPr="00FF5505">
        <w:rPr>
          <w:rFonts w:eastAsia="Times New Roman" w:cs="Arial"/>
          <w:szCs w:val="24"/>
          <w:lang w:eastAsia="hr-HR"/>
        </w:rPr>
        <w:t>eura, s osnova IOS, računa.</w:t>
      </w:r>
    </w:p>
    <w:p w:rsidRPr="00FF5505" w:rsidR="008E2EB3" w:rsidP="008E2EB3" w:rsidRDefault="008E2EB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FF5505" w:rsidR="008E2EB3" w:rsidP="008E2EB3" w:rsidRDefault="008E2EB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F5505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FF5505" w:rsidR="008E2EB3" w:rsidP="008E2EB3" w:rsidRDefault="008E2EB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F5505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FF5505" w:rsidR="008E2EB3" w:rsidP="008E2EB3" w:rsidRDefault="008E2EB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F5505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8E2EB3" w:rsidR="00C46D9F">
        <w:rPr>
          <w:rFonts w:eastAsia="Times New Roman" w:cs="Arial"/>
          <w:szCs w:val="24"/>
          <w:lang w:eastAsia="hr-HR"/>
        </w:rPr>
        <w:t>A1 HRVATSKA d.o.o.</w:t>
      </w:r>
      <w:r w:rsidR="00C46D9F">
        <w:rPr>
          <w:rFonts w:eastAsia="Times New Roman" w:cs="Arial"/>
          <w:szCs w:val="24"/>
          <w:lang w:eastAsia="hr-HR"/>
        </w:rPr>
        <w:t xml:space="preserve">, </w:t>
      </w:r>
      <w:r w:rsidRPr="008E2EB3" w:rsidR="00C46D9F">
        <w:rPr>
          <w:rFonts w:eastAsia="Times New Roman" w:cs="Arial"/>
          <w:szCs w:val="24"/>
          <w:lang w:eastAsia="hr-HR"/>
        </w:rPr>
        <w:t>Zagreb, Vrtni put 1</w:t>
      </w:r>
      <w:r w:rsidR="00C46D9F">
        <w:rPr>
          <w:rFonts w:eastAsia="Times New Roman" w:cs="Arial"/>
          <w:szCs w:val="24"/>
          <w:lang w:eastAsia="hr-HR"/>
        </w:rPr>
        <w:t xml:space="preserve">, OIB: </w:t>
      </w:r>
      <w:r w:rsidRPr="008E2EB3" w:rsidR="00C46D9F">
        <w:rPr>
          <w:rFonts w:eastAsia="Times New Roman" w:cs="Arial"/>
          <w:szCs w:val="24"/>
          <w:lang w:eastAsia="hr-HR"/>
        </w:rPr>
        <w:t>29524210204</w:t>
      </w:r>
      <w:r w:rsidRPr="00FF5505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8E2EB3" w:rsidR="00C46D9F">
        <w:rPr>
          <w:rFonts w:eastAsia="Times New Roman" w:cs="Arial"/>
          <w:szCs w:val="24"/>
          <w:lang w:eastAsia="hr-HR"/>
        </w:rPr>
        <w:t>176,80</w:t>
      </w:r>
      <w:r w:rsidR="00C46D9F">
        <w:rPr>
          <w:rFonts w:eastAsia="Times New Roman" w:cs="Arial"/>
          <w:szCs w:val="24"/>
          <w:lang w:eastAsia="hr-HR"/>
        </w:rPr>
        <w:t xml:space="preserve"> </w:t>
      </w:r>
      <w:r w:rsidRPr="00FF5505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Pr="00FF5505" w:rsidR="008E2EB3" w:rsidP="00FF5505" w:rsidRDefault="008E2EB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71252" w:rsidR="008A7504" w:rsidP="008A7504" w:rsidRDefault="008A750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 xml:space="preserve">Sutkinja donosi </w:t>
      </w:r>
    </w:p>
    <w:p w:rsidRPr="00471252" w:rsidR="008A7504" w:rsidP="008A7504" w:rsidRDefault="008A7504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471252" w:rsidR="008A7504" w:rsidP="008A7504" w:rsidRDefault="008A7504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r j e š e nj e</w:t>
      </w:r>
    </w:p>
    <w:p w:rsidRPr="00471252" w:rsidR="008A7504" w:rsidP="008A7504" w:rsidRDefault="008A7504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471252" w:rsidR="008A7504" w:rsidP="008A7504" w:rsidRDefault="008A7504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Budući da su ispitane sve prijavljene tražbine, nakon što sutkinja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Pr="00471252" w:rsidR="008A7504" w:rsidP="008A7504" w:rsidRDefault="008A7504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C131B2" w:rsidR="008A7504" w:rsidP="008A7504" w:rsidRDefault="008A7504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 xml:space="preserve">Temeljem čl. 130. st. 4. SZ-a spajaju se ispitno i izvještajno ročište, koje počinje </w:t>
      </w:r>
      <w:r w:rsidRPr="00C131B2">
        <w:rPr>
          <w:rFonts w:eastAsia="Times New Roman" w:cs="Arial"/>
          <w:szCs w:val="24"/>
          <w:lang w:eastAsia="hr-HR"/>
        </w:rPr>
        <w:t xml:space="preserve">u </w:t>
      </w:r>
      <w:r w:rsidRPr="00C131B2" w:rsidR="00573381">
        <w:rPr>
          <w:rFonts w:eastAsia="Times New Roman" w:cs="Arial"/>
          <w:szCs w:val="24"/>
          <w:lang w:eastAsia="hr-HR"/>
        </w:rPr>
        <w:t>9</w:t>
      </w:r>
      <w:r w:rsidRPr="00C131B2">
        <w:rPr>
          <w:rFonts w:eastAsia="Times New Roman" w:cs="Arial"/>
          <w:szCs w:val="24"/>
          <w:lang w:eastAsia="hr-HR"/>
        </w:rPr>
        <w:t>:</w:t>
      </w:r>
      <w:r w:rsidRPr="00C131B2" w:rsidR="00C131B2">
        <w:rPr>
          <w:rFonts w:eastAsia="Times New Roman" w:cs="Arial"/>
          <w:szCs w:val="24"/>
          <w:lang w:eastAsia="hr-HR"/>
        </w:rPr>
        <w:t>2</w:t>
      </w:r>
      <w:r w:rsidRPr="00C131B2" w:rsidR="00573381">
        <w:rPr>
          <w:rFonts w:eastAsia="Times New Roman" w:cs="Arial"/>
          <w:szCs w:val="24"/>
          <w:lang w:eastAsia="hr-HR"/>
        </w:rPr>
        <w:t>0</w:t>
      </w:r>
      <w:r w:rsidRPr="00C131B2">
        <w:rPr>
          <w:rFonts w:eastAsia="Times New Roman" w:cs="Arial"/>
          <w:szCs w:val="24"/>
          <w:lang w:eastAsia="hr-HR"/>
        </w:rPr>
        <w:t xml:space="preserve"> sati.</w:t>
      </w:r>
    </w:p>
    <w:p w:rsidRPr="00471252" w:rsidR="008A7504" w:rsidP="008A7504" w:rsidRDefault="008A750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252" w:rsidR="008A7504" w:rsidP="008A7504" w:rsidRDefault="008A750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 xml:space="preserve">Otvara se </w:t>
      </w:r>
    </w:p>
    <w:p w:rsidRPr="00471252" w:rsidR="008A7504" w:rsidP="008A7504" w:rsidRDefault="008A7504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471252" w:rsidR="008A7504" w:rsidP="008A7504" w:rsidRDefault="008A7504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SKUPŠTINA VJEROVNIKA (IZVJEŠTAJNO ROČIŠTE)</w:t>
      </w:r>
    </w:p>
    <w:p w:rsidRPr="00471252" w:rsidR="008A7504" w:rsidP="008A7504" w:rsidRDefault="008A750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252" w:rsidR="008A7504" w:rsidP="008A7504" w:rsidRDefault="008A750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ab/>
        <w:t>Utvrđuje se da je stečajni upravitelj podnio izvješće o gospodarskom položaju dužnika i njegovim uzrocima, a koji će obrazložiti nazočnim vjerovnicima.</w:t>
      </w:r>
    </w:p>
    <w:p w:rsidRPr="00471252" w:rsidR="008A7504" w:rsidP="008A7504" w:rsidRDefault="008A750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131B2" w:rsidR="008A7504" w:rsidP="008A7504" w:rsidRDefault="008A750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573381">
        <w:rPr>
          <w:rFonts w:eastAsia="Times New Roman" w:cs="Arial"/>
          <w:szCs w:val="24"/>
          <w:lang w:eastAsia="hr-HR"/>
        </w:rPr>
        <w:tab/>
        <w:t xml:space="preserve">Stečajna upraviteljica usmeno izlaže kao u pisanom izvješću podnesenom za </w:t>
      </w:r>
      <w:r w:rsidRPr="00C131B2">
        <w:rPr>
          <w:rFonts w:eastAsia="Times New Roman" w:cs="Arial"/>
          <w:szCs w:val="24"/>
          <w:lang w:eastAsia="hr-HR"/>
        </w:rPr>
        <w:t>ovo ročište, kako slijedi:</w:t>
      </w:r>
    </w:p>
    <w:p w:rsidRPr="00C131B2" w:rsidR="008A7504" w:rsidP="00C131B2" w:rsidRDefault="00C131B2">
      <w:pPr>
        <w:spacing w:after="0" w:line="240" w:lineRule="auto"/>
        <w:ind w:firstLine="708"/>
        <w:contextualSpacing/>
        <w:jc w:val="both"/>
        <w:rPr>
          <w:rFonts w:eastAsia="Times New Roman" w:cs="Arial"/>
          <w:szCs w:val="24"/>
          <w:lang w:eastAsia="hr-HR"/>
        </w:rPr>
      </w:pPr>
      <w:r w:rsidRPr="00C131B2">
        <w:rPr>
          <w:rFonts w:eastAsia="Times New Roman" w:cs="Arial"/>
          <w:szCs w:val="24"/>
          <w:lang w:eastAsia="hr-HR"/>
        </w:rPr>
        <w:t>Da se u međuvremenu od dostave izvješća izmijenilo stanje na način da je od društva LIVIO – SPORT d.o.o. dobila podatak kako je potraživanje koje je stečajni dužnik imao prema tom društvu zatvoreno još 2023. Ostala evidentirana potraživanja prema trećima su minorna i ne bi bila dostatna za namirenje troškova stečajnog postupka. Utoliko odustaje od prijedloga da joj skupština odobrava angažiranje odvjetnika u postupku naplate potraživanja. Kako dužnik nema imovine iz koje bi se mogli namiriti troškovi stečajnog postupka predlaže obustavu i zaključenje stečajnog postupka po čl. 293. Stečajnog zakona.</w:t>
      </w:r>
    </w:p>
    <w:p w:rsidRPr="00471252" w:rsidR="008A7504" w:rsidP="008A7504" w:rsidRDefault="008A750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71252" w:rsidR="008A7504" w:rsidP="008A7504" w:rsidRDefault="008A750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71252">
        <w:rPr>
          <w:rFonts w:eastAsia="Times New Roman" w:cs="Arial"/>
          <w:color w:val="000000"/>
          <w:szCs w:val="24"/>
          <w:lang w:eastAsia="hr-HR"/>
        </w:rPr>
        <w:tab/>
        <w:t>Skupština vjerovnika</w:t>
      </w:r>
      <w:r w:rsidR="00C131B2">
        <w:rPr>
          <w:rFonts w:eastAsia="Times New Roman" w:cs="Arial"/>
          <w:color w:val="000000"/>
          <w:szCs w:val="24"/>
          <w:lang w:eastAsia="hr-HR"/>
        </w:rPr>
        <w:t xml:space="preserve"> koju na današnjem ročištu čini REPUBLIKA HRVATSKA</w:t>
      </w:r>
      <w:r w:rsidRPr="00471252">
        <w:rPr>
          <w:rFonts w:eastAsia="Times New Roman" w:cs="Arial"/>
          <w:color w:val="000000"/>
          <w:szCs w:val="24"/>
          <w:lang w:eastAsia="hr-HR"/>
        </w:rPr>
        <w:t xml:space="preserve"> donosi sljedeće odluke: </w:t>
      </w:r>
    </w:p>
    <w:p w:rsidRPr="00471252" w:rsidR="008A7504" w:rsidP="008A7504" w:rsidRDefault="008A750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8A7504" w:rsidP="008A7504" w:rsidRDefault="008A7504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C131B2">
        <w:rPr>
          <w:rFonts w:eastAsia="Times New Roman" w:cs="Arial"/>
          <w:szCs w:val="24"/>
          <w:lang w:eastAsia="hr-HR"/>
        </w:rPr>
        <w:t>Prihvaća se izvješće stečajnog upravitelja.</w:t>
      </w:r>
    </w:p>
    <w:p w:rsidRPr="00C131B2" w:rsidR="00C131B2" w:rsidP="008A7504" w:rsidRDefault="00C131B2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Obustavlja se poslovanje stečajnog dužnika.</w:t>
      </w:r>
    </w:p>
    <w:p w:rsidRPr="00471252" w:rsidR="008A7504" w:rsidP="008A7504" w:rsidRDefault="008A7504">
      <w:pPr>
        <w:spacing w:after="0" w:line="240" w:lineRule="auto"/>
        <w:jc w:val="both"/>
        <w:rPr>
          <w:rFonts w:eastAsia="Times New Roman" w:cs="Arial"/>
          <w:color w:val="E36C0A"/>
          <w:szCs w:val="24"/>
          <w:lang w:eastAsia="hr-HR"/>
        </w:rPr>
      </w:pPr>
    </w:p>
    <w:p w:rsidRPr="00471252" w:rsidR="00C131B2" w:rsidP="00C131B2" w:rsidRDefault="00C131B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 xml:space="preserve">Sutkinja donosi </w:t>
      </w:r>
    </w:p>
    <w:p w:rsidRPr="00471252" w:rsidR="00C131B2" w:rsidP="00C131B2" w:rsidRDefault="00C131B2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471252" w:rsidR="00C131B2" w:rsidP="00C131B2" w:rsidRDefault="00C131B2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r j e š e nj e</w:t>
      </w:r>
    </w:p>
    <w:p w:rsidR="008A7504" w:rsidP="008A7504" w:rsidRDefault="008A750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71252" w:rsidR="00C131B2" w:rsidP="008A7504" w:rsidRDefault="00C131B2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  <w:t>Zakazati će se ročište po čl. 293. Stečajnog zakona.</w:t>
      </w:r>
    </w:p>
    <w:p w:rsidR="008A7504" w:rsidP="008A7504" w:rsidRDefault="008A750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71252" w:rsidR="00C131B2" w:rsidP="008A7504" w:rsidRDefault="00C131B2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B36B10" w:rsidR="008A7504" w:rsidP="008A7504" w:rsidRDefault="008A7504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B36B10">
        <w:rPr>
          <w:rFonts w:eastAsia="Times New Roman" w:cs="Arial"/>
          <w:szCs w:val="24"/>
          <w:lang w:eastAsia="hr-HR"/>
        </w:rPr>
        <w:tab/>
        <w:t xml:space="preserve">S obzirom da se ročište održava </w:t>
      </w:r>
      <w:r w:rsidRPr="00B36B10" w:rsidR="00C131B2">
        <w:rPr>
          <w:rFonts w:eastAsia="Times New Roman" w:cs="Arial"/>
          <w:szCs w:val="24"/>
          <w:lang w:eastAsia="hr-HR"/>
        </w:rPr>
        <w:t xml:space="preserve">i </w:t>
      </w:r>
      <w:r w:rsidRPr="00B36B10">
        <w:rPr>
          <w:rFonts w:eastAsia="Times New Roman" w:cs="Arial"/>
          <w:szCs w:val="24"/>
          <w:lang w:eastAsia="hr-HR"/>
        </w:rPr>
        <w:t xml:space="preserve">na daljinu, </w:t>
      </w:r>
      <w:r w:rsidRPr="00B36B10" w:rsidR="00C131B2">
        <w:rPr>
          <w:rFonts w:eastAsia="Times New Roman" w:cs="Arial"/>
          <w:szCs w:val="24"/>
          <w:lang w:eastAsia="hr-HR"/>
        </w:rPr>
        <w:t>prisutna potvrđuje da je tijek sastava zapisnika pratila</w:t>
      </w:r>
      <w:r w:rsidRPr="00B36B10">
        <w:rPr>
          <w:rFonts w:eastAsia="Times New Roman" w:cs="Arial"/>
          <w:szCs w:val="24"/>
          <w:lang w:eastAsia="hr-HR"/>
        </w:rPr>
        <w:t xml:space="preserve"> putem zvučnika i putem ekrana n</w:t>
      </w:r>
      <w:r w:rsidRPr="00B36B10" w:rsidR="00C131B2">
        <w:rPr>
          <w:rFonts w:eastAsia="Times New Roman" w:cs="Arial"/>
          <w:szCs w:val="24"/>
          <w:lang w:eastAsia="hr-HR"/>
        </w:rPr>
        <w:t>a svojim računalima te da nema</w:t>
      </w:r>
      <w:r w:rsidRPr="00B36B10">
        <w:rPr>
          <w:rFonts w:eastAsia="Times New Roman" w:cs="Arial"/>
          <w:szCs w:val="24"/>
          <w:lang w:eastAsia="hr-HR"/>
        </w:rPr>
        <w:t xml:space="preserve"> prigovora na sastav zapisnika koji neće potpisivati a objaviti će se na e-Oglasnoj ploči suda.</w:t>
      </w:r>
    </w:p>
    <w:p w:rsidRPr="00B36B10" w:rsidR="00C131B2" w:rsidP="008A7504" w:rsidRDefault="00C131B2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B36B10" w:rsidR="008A7504" w:rsidP="008A7504" w:rsidRDefault="008A750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B36B10" w:rsidR="008A7504" w:rsidP="008A7504" w:rsidRDefault="008A7504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B36B10">
        <w:rPr>
          <w:rFonts w:eastAsia="Times New Roman" w:cs="Arial"/>
          <w:szCs w:val="24"/>
          <w:lang w:eastAsia="hr-HR"/>
        </w:rPr>
        <w:t xml:space="preserve">Dovršeno u </w:t>
      </w:r>
      <w:r w:rsidRPr="00B36B10" w:rsidR="00B36B10">
        <w:rPr>
          <w:rFonts w:eastAsia="Times New Roman" w:cs="Arial"/>
          <w:szCs w:val="24"/>
          <w:lang w:eastAsia="hr-HR"/>
        </w:rPr>
        <w:t>9</w:t>
      </w:r>
      <w:r w:rsidRPr="00B36B10">
        <w:rPr>
          <w:rFonts w:eastAsia="Times New Roman" w:cs="Arial"/>
          <w:szCs w:val="24"/>
          <w:lang w:eastAsia="hr-HR"/>
        </w:rPr>
        <w:t>:</w:t>
      </w:r>
      <w:r w:rsidRPr="00B36B10" w:rsidR="00B36B10">
        <w:rPr>
          <w:rFonts w:eastAsia="Times New Roman" w:cs="Arial"/>
          <w:szCs w:val="24"/>
          <w:lang w:eastAsia="hr-HR"/>
        </w:rPr>
        <w:t>30</w:t>
      </w:r>
      <w:r w:rsidRPr="00B36B10">
        <w:rPr>
          <w:rFonts w:eastAsia="Times New Roman" w:cs="Arial"/>
          <w:szCs w:val="24"/>
          <w:lang w:eastAsia="hr-HR"/>
        </w:rPr>
        <w:t xml:space="preserve"> sati.</w:t>
      </w:r>
    </w:p>
    <w:p w:rsidRPr="00471252" w:rsidR="008A7504" w:rsidP="008A7504" w:rsidRDefault="008A7504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71252" w:rsidR="008A7504" w:rsidP="008A7504" w:rsidRDefault="008A7504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71252" w:rsidR="008A7504" w:rsidP="008A7504" w:rsidRDefault="008A750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71252">
        <w:rPr>
          <w:rFonts w:eastAsia="Times New Roman" w:cs="Arial"/>
          <w:color w:val="000000"/>
          <w:szCs w:val="24"/>
          <w:lang w:eastAsia="hr-HR"/>
        </w:rPr>
        <w:tab/>
      </w:r>
      <w:r w:rsidRPr="00471252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Pr="00471252">
        <w:rPr>
          <w:rFonts w:eastAsia="Times New Roman" w:cs="Arial"/>
          <w:color w:val="000000"/>
          <w:szCs w:val="24"/>
          <w:lang w:eastAsia="hr-HR"/>
        </w:rPr>
        <w:tab/>
      </w:r>
      <w:r w:rsidRPr="00471252">
        <w:rPr>
          <w:rFonts w:eastAsia="Times New Roman" w:cs="Arial"/>
          <w:color w:val="000000"/>
          <w:szCs w:val="24"/>
          <w:lang w:eastAsia="hr-HR"/>
        </w:rPr>
        <w:tab/>
        <w:t xml:space="preserve">        Sutkinja</w:t>
      </w:r>
      <w:r w:rsidRPr="00471252">
        <w:rPr>
          <w:rFonts w:eastAsia="Times New Roman" w:cs="Arial"/>
          <w:color w:val="000000"/>
          <w:szCs w:val="24"/>
          <w:lang w:eastAsia="hr-HR"/>
        </w:rPr>
        <w:tab/>
        <w:t xml:space="preserve">                        </w:t>
      </w:r>
      <w:r>
        <w:rPr>
          <w:rFonts w:eastAsia="Times New Roman" w:cs="Arial"/>
          <w:color w:val="000000"/>
          <w:szCs w:val="24"/>
          <w:lang w:eastAsia="hr-HR"/>
        </w:rPr>
        <w:t>Stečajna</w:t>
      </w:r>
      <w:r w:rsidRPr="00471252">
        <w:rPr>
          <w:rFonts w:eastAsia="Times New Roman" w:cs="Arial"/>
          <w:color w:val="000000"/>
          <w:szCs w:val="24"/>
          <w:lang w:eastAsia="hr-HR"/>
        </w:rPr>
        <w:t xml:space="preserve"> upravitelj</w:t>
      </w:r>
      <w:r>
        <w:rPr>
          <w:rFonts w:eastAsia="Times New Roman" w:cs="Arial"/>
          <w:color w:val="000000"/>
          <w:szCs w:val="24"/>
          <w:lang w:eastAsia="hr-HR"/>
        </w:rPr>
        <w:t>ica</w:t>
      </w:r>
    </w:p>
    <w:p w:rsidRPr="00471252" w:rsidR="008A7504" w:rsidP="008A7504" w:rsidRDefault="008A750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71252">
        <w:rPr>
          <w:rFonts w:eastAsia="Times New Roman" w:cs="Arial"/>
          <w:color w:val="000000"/>
          <w:szCs w:val="24"/>
          <w:lang w:eastAsia="hr-HR"/>
        </w:rPr>
        <w:tab/>
      </w:r>
    </w:p>
    <w:p w:rsidR="008A7504" w:rsidP="008A7504" w:rsidRDefault="008A750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71252">
        <w:rPr>
          <w:rFonts w:eastAsia="Times New Roman" w:cs="Arial"/>
          <w:color w:val="000000"/>
          <w:szCs w:val="24"/>
          <w:lang w:eastAsia="hr-HR"/>
        </w:rPr>
        <w:tab/>
      </w:r>
      <w:r w:rsidRPr="00471252">
        <w:rPr>
          <w:rFonts w:eastAsia="Times New Roman" w:cs="Arial"/>
          <w:color w:val="000000"/>
          <w:szCs w:val="24"/>
          <w:lang w:eastAsia="hr-HR"/>
        </w:rPr>
        <w:tab/>
      </w:r>
      <w:r w:rsidRPr="00471252">
        <w:rPr>
          <w:rFonts w:eastAsia="Times New Roman" w:cs="Arial"/>
          <w:color w:val="000000"/>
          <w:szCs w:val="24"/>
          <w:lang w:eastAsia="hr-HR"/>
        </w:rPr>
        <w:tab/>
      </w:r>
      <w:r w:rsidRPr="00471252">
        <w:rPr>
          <w:rFonts w:eastAsia="Times New Roman" w:cs="Arial"/>
          <w:color w:val="000000"/>
          <w:szCs w:val="24"/>
          <w:lang w:eastAsia="hr-HR"/>
        </w:rPr>
        <w:tab/>
      </w:r>
      <w:r w:rsidRPr="00471252">
        <w:rPr>
          <w:rFonts w:eastAsia="Times New Roman" w:cs="Arial"/>
          <w:color w:val="000000"/>
          <w:szCs w:val="24"/>
          <w:lang w:eastAsia="hr-HR"/>
        </w:rPr>
        <w:tab/>
      </w:r>
      <w:r w:rsidRPr="00471252">
        <w:rPr>
          <w:rFonts w:eastAsia="Times New Roman" w:cs="Arial"/>
          <w:color w:val="000000"/>
          <w:szCs w:val="24"/>
          <w:lang w:eastAsia="hr-HR"/>
        </w:rPr>
        <w:tab/>
      </w:r>
    </w:p>
    <w:p w:rsidRPr="00471252" w:rsidR="00C131B2" w:rsidP="008A7504" w:rsidRDefault="00C131B2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71252" w:rsidR="008A7504" w:rsidP="008A7504" w:rsidRDefault="008A750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71252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="002410FA" w:rsidP="00C131B2" w:rsidRDefault="008A7504">
      <w:pPr>
        <w:spacing w:after="0" w:line="240" w:lineRule="auto"/>
        <w:jc w:val="both"/>
      </w:pPr>
      <w:r w:rsidRPr="00471252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  Zapisničarka</w:t>
      </w:r>
      <w:r w:rsidRPr="00471252">
        <w:rPr>
          <w:rFonts w:eastAsia="Times New Roman" w:cs="Arial"/>
          <w:color w:val="000000"/>
          <w:szCs w:val="24"/>
          <w:lang w:eastAsia="hr-HR"/>
        </w:rPr>
        <w:tab/>
      </w:r>
      <w:r w:rsidRPr="00471252">
        <w:rPr>
          <w:rFonts w:eastAsia="Times New Roman" w:cs="Arial"/>
          <w:color w:val="000000"/>
          <w:szCs w:val="24"/>
          <w:lang w:eastAsia="hr-HR"/>
        </w:rPr>
        <w:tab/>
      </w:r>
      <w:r w:rsidRPr="00471252">
        <w:rPr>
          <w:rFonts w:eastAsia="Times New Roman" w:cs="Arial"/>
          <w:color w:val="000000"/>
          <w:szCs w:val="24"/>
          <w:lang w:eastAsia="hr-HR"/>
        </w:rPr>
        <w:tab/>
        <w:t>Vjerovnici</w:t>
      </w:r>
    </w:p>
    <w:sectPr w:rsidR="002410FA" w:rsidSect="009240C0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A7504" w:rsidP="008A7504" w:rsidRDefault="008A7504">
      <w:pPr>
        <w:spacing w:after="0" w:line="240" w:lineRule="auto"/>
      </w:pPr>
      <w:r>
        <w:separator/>
      </w:r>
    </w:p>
  </w:endnote>
  <w:endnote w:type="continuationSeparator" w:id="0">
    <w:p w:rsidR="008A7504" w:rsidP="008A7504" w:rsidRDefault="008A7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A7504" w:rsidP="008A7504" w:rsidRDefault="008A7504">
      <w:pPr>
        <w:spacing w:after="0" w:line="240" w:lineRule="auto"/>
      </w:pPr>
      <w:r>
        <w:separator/>
      </w:r>
    </w:p>
  </w:footnote>
  <w:footnote w:type="continuationSeparator" w:id="0">
    <w:p w:rsidR="008A7504" w:rsidP="008A7504" w:rsidRDefault="008A7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8A750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073A3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1703" w:rsidR="00222AA1" w:rsidP="00057337" w:rsidRDefault="008A7504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7B1703">
      <w:rPr>
        <w:rStyle w:val="Brojstranice"/>
        <w:rFonts w:cs="Arial"/>
        <w:szCs w:val="24"/>
      </w:rPr>
      <w:fldChar w:fldCharType="begin"/>
    </w:r>
    <w:r w:rsidRPr="007B1703">
      <w:rPr>
        <w:rStyle w:val="Brojstranice"/>
        <w:rFonts w:cs="Arial"/>
        <w:szCs w:val="24"/>
      </w:rPr>
      <w:instrText xml:space="preserve">PAGE  </w:instrText>
    </w:r>
    <w:r w:rsidRPr="007B1703">
      <w:rPr>
        <w:rStyle w:val="Brojstranice"/>
        <w:rFonts w:cs="Arial"/>
        <w:szCs w:val="24"/>
      </w:rPr>
      <w:fldChar w:fldCharType="separate"/>
    </w:r>
    <w:r w:rsidR="00073A30">
      <w:rPr>
        <w:rStyle w:val="Brojstranice"/>
        <w:rFonts w:cs="Arial"/>
        <w:noProof/>
        <w:szCs w:val="24"/>
      </w:rPr>
      <w:t>2</w:t>
    </w:r>
    <w:r w:rsidRPr="007B1703">
      <w:rPr>
        <w:rStyle w:val="Brojstranice"/>
        <w:rFonts w:cs="Arial"/>
        <w:szCs w:val="24"/>
      </w:rPr>
      <w:fldChar w:fldCharType="end"/>
    </w:r>
  </w:p>
  <w:p w:rsidRPr="002D10B8" w:rsidR="00222AA1" w:rsidP="009240C0" w:rsidRDefault="008A7504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 w:rsidRPr="002D10B8">
      <w:rPr>
        <w:rFonts w:cs="Arial"/>
      </w:rPr>
      <w:tab/>
    </w:r>
    <w:r w:rsidRPr="002D10B8">
      <w:rPr>
        <w:rFonts w:cs="Arial"/>
      </w:rPr>
      <w:tab/>
    </w:r>
    <w:r w:rsidRPr="002D10B8">
      <w:rPr>
        <w:rFonts w:cs="Arial"/>
      </w:rPr>
      <w:tab/>
      <w:t xml:space="preserve">             </w:t>
    </w:r>
    <w:r>
      <w:rPr>
        <w:rFonts w:cs="Arial"/>
        <w:szCs w:val="24"/>
      </w:rPr>
      <w:t xml:space="preserve"> </w:t>
    </w:r>
    <w:r w:rsidR="00A12141">
      <w:rPr>
        <w:rFonts w:cs="Arial"/>
        <w:szCs w:val="24"/>
      </w:rPr>
      <w:t xml:space="preserve"> </w:t>
    </w:r>
    <w:r>
      <w:rPr>
        <w:rFonts w:eastAsia="Times New Roman" w:cs="Arial"/>
        <w:szCs w:val="24"/>
        <w:lang w:eastAsia="hr-HR"/>
      </w:rPr>
      <w:t>St-276</w:t>
    </w:r>
    <w:r w:rsidRPr="00471252">
      <w:rPr>
        <w:rFonts w:eastAsia="Times New Roman" w:cs="Arial"/>
        <w:szCs w:val="24"/>
        <w:lang w:eastAsia="hr-HR"/>
      </w:rPr>
      <w:t>/202</w:t>
    </w:r>
    <w:r>
      <w:rPr>
        <w:rFonts w:eastAsia="Times New Roman" w:cs="Arial"/>
        <w:szCs w:val="24"/>
        <w:lang w:eastAsia="hr-HR"/>
      </w:rPr>
      <w:t>5</w:t>
    </w:r>
    <w:r w:rsidRPr="00471252">
      <w:rPr>
        <w:rFonts w:eastAsia="Times New Roman" w:cs="Arial"/>
        <w:szCs w:val="24"/>
        <w:lang w:eastAsia="hr-HR"/>
      </w:rPr>
      <w:t>-</w:t>
    </w:r>
    <w:r w:rsidR="00A12141">
      <w:rPr>
        <w:rFonts w:eastAsia="Times New Roman" w:cs="Arial"/>
        <w:szCs w:val="24"/>
        <w:lang w:eastAsia="hr-HR"/>
      </w:rPr>
      <w:t>31</w:t>
    </w:r>
    <w:r w:rsidRPr="002D10B8">
      <w:rPr>
        <w:rFonts w:cs="Arial"/>
        <w:szCs w:val="24"/>
      </w:rPr>
      <w:t xml:space="preserve">   </w:t>
    </w:r>
  </w:p>
  <w:p w:rsidR="00222AA1" w:rsidRDefault="00073A30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504"/>
    <w:rsid w:val="00073A30"/>
    <w:rsid w:val="001C6F7F"/>
    <w:rsid w:val="002410FA"/>
    <w:rsid w:val="002E44C7"/>
    <w:rsid w:val="00424E7F"/>
    <w:rsid w:val="00573381"/>
    <w:rsid w:val="005A0EC7"/>
    <w:rsid w:val="008A7504"/>
    <w:rsid w:val="008E2EB3"/>
    <w:rsid w:val="00A12141"/>
    <w:rsid w:val="00A523F2"/>
    <w:rsid w:val="00B36B10"/>
    <w:rsid w:val="00C131B2"/>
    <w:rsid w:val="00C46D9F"/>
    <w:rsid w:val="00E57D29"/>
    <w:rsid w:val="00FF3650"/>
    <w:rsid w:val="00FF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204D75CD-6C7D-44A8-AE85-79CC087FA8A7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A7504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A7504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A7504"/>
  </w:style>
  <w:style w:type="character" w:styleId="Brojstranice">
    <w:name w:val="page number"/>
    <w:basedOn w:val="Zadanifontodlomka"/>
    <w:rsid w:val="008A7504"/>
  </w:style>
  <w:style w:type="paragraph" w:styleId="Podnoje">
    <w:name w:val="footer"/>
    <w:basedOn w:val="Normal"/>
    <w:link w:val="PodnojeChar"/>
    <w:uiPriority w:val="99"/>
    <w:unhideWhenUsed/>
    <w:rsid w:val="008A750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A7504"/>
  </w:style>
  <w:style w:type="character" w:styleId="Tekstrezerviranogmjesta">
    <w:name w:val="Placeholder Text"/>
    <w:basedOn w:val="Zadanifontodlomka"/>
    <w:uiPriority w:val="99"/>
    <w:semiHidden/>
    <w:rsid w:val="00073A3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73A3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073A30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073A30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73A30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15. prosinca 2025.</izvorni_sadrzaj>
    <derivirana_varijabla naziv="DomainObject.StvarniPocetakDatum_1">15. prosinca 2025.</derivirana_varijabla>
  </DomainObject.StvarniPocetakDatum>
  <DomainObject.StvarniZavrsetakDatum>
    <izvorni_sadrzaj>15. prosinca 2025.</izvorni_sadrzaj>
    <derivirana_varijabla naziv="DomainObject.StvarniZavrsetakDatum_1">15. prosinca 2025.</derivirana_varijabla>
  </DomainObject.StvarniZavrsetakDatum>
  <DomainObject.PlaniraniZavrsetakDatum>
    <izvorni_sadrzaj>15. prosinca 2025.</izvorni_sadrzaj>
    <derivirana_varijabla naziv="DomainObject.PlaniraniZavrsetakDatum_1">15. prosinca 2025.</derivirana_varijabla>
  </DomainObject.PlaniraniZavrsetakDatum>
  <DomainObject.PlaniraniPocetakDatum>
    <izvorni_sadrzaj>15. prosinca 2025.</izvorni_sadrzaj>
    <derivirana_varijabla naziv="DomainObject.PlaniraniPocetakDatum_1">15. prosinca 2025.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prosinca 2025.</izvorni_sadrzaj>
    <derivirana_varijabla naziv="DomainObject.Zapisnik.DatumKreiranja_1">15.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St-276/2025-31</izvorni_sadrzaj>
    <derivirana_varijabla naziv="DomainObject.Zapisnik.Oznaka_1">St-276/2025-31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srpnja 2025.</izvorni_sadrzaj>
    <derivirana_varijabla naziv="DomainObject.Predmet.DatumIzradeOptuznogAkta_1">18. srpnja 2025.</derivirana_varijabla>
  </DomainObject.Predmet.DatumIzradeOptuznogAkta>
  <DomainObject.Predmet.DatumIzradeOptuznogAktaFormated>
    <izvorni_sadrzaj>18.7.2025.</izvorni_sadrzaj>
    <derivirana_varijabla naziv="DomainObject.Predmet.DatumIzradeOptuznogAktaFormated_1">18.7.2025.</derivirana_varijabla>
  </DomainObject.Predmet.DatumIzradeOptuznogAktaFormated>
  <DomainObject.Predmet.DatumOsnivanja>
    <izvorni_sadrzaj>18. srpnja 2025.</izvorni_sadrzaj>
    <derivirana_varijabla naziv="DomainObject.Predmet.DatumOsnivanja_1">18.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srpnja 2025.</izvorni_sadrzaj>
    <derivirana_varijabla naziv="DomainObject.Predmet.DatumPrimitkaOptuznogAkta_1">18.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St-276/2025</izvorni_sadrzaj>
    <derivirana_varijabla naziv="DomainObject.Predmet.OznakaBroj_1">St-276/2025</derivirana_varijabla>
  </DomainObject.Predmet.OznakaBroj>
  <DomainObject.Predmet.OznakaBrojOptuznogAkta>
    <izvorni_sadrzaj>04-06-25-2942</izvorni_sadrzaj>
    <derivirana_varijabla naziv="DomainObject.Predmet.OznakaBrojOptuznogAkta_1">04-06-25-2942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ALKOMET d. o. o., VELI GOLJI</izvorni_sadrzaj>
    <derivirana_varijabla naziv="DomainObject.Predmet.ProtustrankaFormated_1">  ALKOMET d. o. o., VELI GOLJI</derivirana_varijabla>
  </DomainObject.Predmet.ProtustrankaFormated>
  <DomainObject.Predmet.ProtustrankaFormatedOIB>
    <izvorni_sadrzaj>  ALKOMET d. o. o., VELI GOLJI, OIB 63034027938</izvorni_sadrzaj>
    <derivirana_varijabla naziv="DomainObject.Predmet.ProtustrankaFormatedOIB_1">  ALKOMET d. o. o., VELI GOLJI, OIB 63034027938</derivirana_varijabla>
  </DomainObject.Predmet.ProtustrankaFormatedOIB>
  <DomainObject.Predmet.ProtustrankaFormatedWithAdress>
    <izvorni_sadrzaj> ALKOMET d. o. o., VELI GOLJI, Veli Golji 37, 52220 Veli Golji</izvorni_sadrzaj>
    <derivirana_varijabla naziv="DomainObject.Predmet.ProtustrankaFormatedWithAdress_1"> ALKOMET d. o. o., VELI GOLJI, Veli Golji 37, 52220 Veli Golji</derivirana_varijabla>
  </DomainObject.Predmet.ProtustrankaFormatedWithAdress>
  <DomainObject.Predmet.ProtustrankaFormatedWithAdressOIB>
    <izvorni_sadrzaj> ALKOMET d. o. o., VELI GOLJI, OIB 63034027938, Veli Golji 37, 52220 Veli Golji</izvorni_sadrzaj>
    <derivirana_varijabla naziv="DomainObject.Predmet.ProtustrankaFormatedWithAdressOIB_1"> ALKOMET d. o. o., VELI GOLJI, OIB 63034027938, Veli Golji 37, 52220 Veli Golji</derivirana_varijabla>
  </DomainObject.Predmet.ProtustrankaFormatedWithAdressOIB>
  <DomainObject.Predmet.ProtustrankaWithAdress>
    <izvorni_sadrzaj>ALKOMET d. o. o., VELI GOLJI Veli Golji 37, 52220 Veli Golji</izvorni_sadrzaj>
    <derivirana_varijabla naziv="DomainObject.Predmet.ProtustrankaWithAdress_1">ALKOMET d. o. o., VELI GOLJI Veli Golji 37, 52220 Veli Golji</derivirana_varijabla>
  </DomainObject.Predmet.ProtustrankaWithAdress>
  <DomainObject.Predmet.ProtustrankaWithAdressOIB>
    <izvorni_sadrzaj>ALKOMET d. o. o., VELI GOLJI, OIB 63034027938, Veli Golji 37, 52220 Veli Golji</izvorni_sadrzaj>
    <derivirana_varijabla naziv="DomainObject.Predmet.ProtustrankaWithAdressOIB_1">ALKOMET d. o. o., VELI GOLJI, OIB 63034027938, Veli Golji 37, 52220 Veli Golji</derivirana_varijabla>
  </DomainObject.Predmet.ProtustrankaWithAdressOIB>
  <DomainObject.Predmet.ProtustrankaNazivFormated>
    <izvorni_sadrzaj>ALKOMET d. o. o., VELI GOLJI</izvorni_sadrzaj>
    <derivirana_varijabla naziv="DomainObject.Predmet.ProtustrankaNazivFormated_1">ALKOMET d. o. o., VELI GOLJI</derivirana_varijabla>
  </DomainObject.Predmet.ProtustrankaNazivFormated>
  <DomainObject.Predmet.ProtustrankaNazivFormatedOIB>
    <izvorni_sadrzaj>ALKOMET d. o. o., VELI GOLJI, OIB 63034027938</izvorni_sadrzaj>
    <derivirana_varijabla naziv="DomainObject.Predmet.ProtustrankaNazivFormatedOIB_1">ALKOMET d. o. o., VELI GOLJI, OIB 63034027938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društvo; ISTARSKA KREDITNA BANKA UMAG  dioničko društvo</izvorni_sadrzaj>
    <derivirana_varijabla naziv="DomainObject.Predmet.StrankaFormated_1">  Financijska agencija (FINA); ERSTE&amp;STEIERMÄRKISCHE BANKA dioničko društvo; ISTARSKA KREDITNA BANKA UMAG  dioničko društvo</derivirana_varijabla>
  </DomainObject.Predmet.StrankaFormated>
  <DomainObject.Predmet.StrankaFormatedOIB>
    <izvorni_sadrzaj>  Financijska agencija (FINA), OIB 85821130368; ERSTE&amp;STEIERMÄRKISCHE BANKA dioničko društvo, OIB 23057039320; ISTARSKA KREDITNA BANKA UMAG  dioničko društvo, OIB 65723536010</izvorni_sadrzaj>
    <derivirana_varijabla naziv="DomainObject.Predmet.StrankaFormatedOIB_1">  Financijska agencija (FINA), OIB 85821130368; ERSTE&amp;STEIERMÄRKISCHE BANKA dioničko društvo, OIB 23057039320; ISTARSKA KREDITNA BANKA UMAG  dioničko društvo, OIB 65723536010</derivirana_varijabla>
  </DomainObject.Predmet.StrankaFormatedOIB>
  <DomainObject.Predmet.StrankaFormatedWithAdress>
    <izvorni_sadrzaj> Financijska agencija (FINA), GIARDINI 5, 52100 Pula; ERSTE&amp;STEIERMÄRKISCHE BANKA dioničko društvo, Jadranski trg 3a, 51000 Rijeka; ISTARSKA KREDITNA BANKA UMAG  dioničko društvo, Ulica Ernesta Miloša - Via Ernest Miloš 1, 52470 Umag</izvorni_sadrzaj>
    <derivirana_varijabla naziv="DomainObject.Predmet.StrankaFormatedWithAdress_1"> Financijska agencija (FINA), GIARDINI 5, 52100 Pula; ERSTE&amp;STEIERMÄRKISCHE BANKA dioničko društvo, Jadranski trg 3a, 51000 Rijeka; ISTARSKA KREDITNA BANKA UMAG  dioničko društvo, Ulica Ernesta Miloša - Via Ernest Miloš 1, 52470 Umag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Rijeka; ISTARSKA KREDITNA BANKA UMAG  dioničko društvo, OIB 65723536010, Ulica Ernesta Miloša - Via Ernest Miloš 1, 52470 Umag</izvorni_sadrzaj>
    <derivirana_varijabla naziv="DomainObject.Predmet.StrankaFormatedWithAdressOIB_1"> Financijska agencija (FINA), OIB 85821130368, GIARDINI 5, 52100 Pula; ERSTE&amp;STEIERMÄRKISCHE BANKA dioničko društvo, OIB 23057039320, Jadranski trg 3a, 51000 Rijeka; ISTARSKA KREDITNA BANKA UMAG  dioničko društvo, OIB 65723536010, Ulica Ernesta Miloša - Via Ernest Miloš 1, 52470 Umag</derivirana_varijabla>
  </DomainObject.Predmet.StrankaFormatedWithAdressOIB>
  <DomainObject.Predmet.StrankaWithAdress>
    <izvorni_sadrzaj>Financijska agencija (FINA) GIARDINI 5,52100 Pula,ERSTE&amp;STEIERMÄRKISCHE BANKA dioničko društvo Jadranski trg 3a,51000 Rijeka,ISTARSKA KREDITNA BANKA UMAG  dioničko društvo Ulica Ernesta Miloša - Via Ernest Miloš 1,52470 Umag</izvorni_sadrzaj>
    <derivirana_varijabla naziv="DomainObject.Predmet.StrankaWithAdress_1">Financijska agencija (FINA) GIARDINI 5,52100 Pula,ERSTE&amp;STEIERMÄRKISCHE BANKA dioničko društvo Jadranski trg 3a,51000 Rijeka,ISTARSKA KREDITNA BANKA UMAG  dioničko društvo Ulica Ernesta Miloša - Via Ernest Miloš 1,52470 Umag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Rijeka,ISTARSKA KREDITNA BANKA UMAG  dioničko društvo, OIB 65723536010, Ulica Ernesta Miloša - Via Ernest Miloš 1,52470 Umag</izvorni_sadrzaj>
    <derivirana_varijabla naziv="DomainObject.Predmet.StrankaWithAdressOIB_1">Financijska agencija (FINA), OIB 85821130368, GIARDINI 5,52100 Pula,ERSTE&amp;STEIERMÄRKISCHE BANKA dioničko društvo, OIB 23057039320, Jadranski trg 3a,51000 Rijeka,ISTARSKA KREDITNA BANKA UMAG  dioničko društvo, OIB 65723536010, Ulica Ernesta Miloša - Via Ernest Miloš 1,52470 Umag</derivirana_varijabla>
  </DomainObject.Predmet.StrankaWithAdressOIB>
  <DomainObject.Predmet.StrankaNazivFormated>
    <izvorni_sadrzaj>Financijska agencija (FINA),ERSTE&amp;STEIERMÄRKISCHE BANKA dioničko društvo,ISTARSKA KREDITNA BANKA UMAG  dioničko društvo</izvorni_sadrzaj>
    <derivirana_varijabla naziv="DomainObject.Predmet.StrankaNazivFormated_1">Financijska agencija (FINA),ERSTE&amp;STEIERMÄRKISCHE BANKA dioničko društvo,ISTARSKA KREDITNA BANKA UMAG  dioničko društvo</derivirana_varijabla>
  </DomainObject.Predmet.StrankaNazivFormated>
  <DomainObject.Predmet.StrankaNazivFormatedOIB>
    <izvorni_sadrzaj>Financijska agencija (FINA), OIB 85821130368,ERSTE&amp;STEIERMÄRKISCHE BANKA dioničko društvo, OIB 23057039320,ISTARSKA KREDITNA BANKA UMAG  dioničko društvo, OIB 65723536010</izvorni_sadrzaj>
    <derivirana_varijabla naziv="DomainObject.Predmet.StrankaNazivFormatedOIB_1">Financijska agencija (FINA), OIB 85821130368,ERSTE&amp;STEIERMÄRKISCHE BANKA dioničko društvo, OIB 23057039320,ISTARSKA KREDITNA BANKA UMAG  dioničko društvo,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4884.71</izvorni_sadrzaj>
    <derivirana_varijabla naziv="DomainObject.Predmet.TrenutnaVrijednost_1">4884.71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  <item>ISTARSKA KREDITNA BANKA UMAG  dioničko društvo</item>
    </izvorni_sadrzaj>
    <derivirana_varijabla naziv="DomainObject.Predmet.StrankaListFormated_1">
      <item>Financijska agencija (FINA)</item>
      <item>ERSTE&amp;STEIERMÄRKISCHE BANKA dioničko društvo</item>
      <item>ISTARSKA KREDITNA BANKA UMAG 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  <item>ISTARSKA KREDITNA BANKA UMAG  dioničko društvo, OIB 65723536010</item>
    </izvorni_sadrzaj>
    <derivirana_varijabla naziv="DomainObject.Predmet.StrankaListFormatedOIB_1">
      <item>Financijska agencija (FINA), OIB 85821130368</item>
      <item>ERSTE&amp;STEIERMÄRKISCHE BANKA dioničko društvo, OIB 23057039320</item>
      <item>ISTARSKA KREDITNA BANKA UMAG  dioničko društvo, OIB 65723536010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  <item>ISTARSKA KREDITNA BANKA UMAG  dioničko društvo, Ulica Ernesta Miloša - Via Ernest Miloš 1, 52470 Umag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  <item>ISTARSKA KREDITNA BANKA UMAG  dioničko društvo, Ulica Ernesta Miloša - Via Ernest Miloš 1, 52470 Umag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  <item>ISTARSKA KREDITNA BANKA UMAG  dioničko društvo, OIB 65723536010, Ulica Ernesta Miloša - Via Ernest Miloš 1, 52470 Umag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  <item>ISTARSKA KREDITNA BANKA UMAG  dioničko društvo, OIB 65723536010, Ulica Ernesta Miloša - Via Ernest Miloš 1, 52470 Umag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  <item>ISTARSKA KREDITNA BANKA UMAG  dioničko društvo</item>
    </izvorni_sadrzaj>
    <derivirana_varijabla naziv="DomainObject.Predmet.StrankaListNazivFormated_1">
      <item>Financijska agencija (FINA)</item>
      <item>ERSTE&amp;STEIERMÄRKISCHE BANKA dioničko društvo</item>
      <item>ISTARSKA KREDITNA BANKA UMAG 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  <item>ISTARSKA KREDITNA BANKA UMAG  dioničko društvo, OIB 65723536010</item>
    </izvorni_sadrzaj>
    <derivirana_varijabla naziv="DomainObject.Predmet.StrankaListNazivFormatedOIB_1">
      <item>Financijska agencija (FINA), OIB 85821130368</item>
      <item>ERSTE&amp;STEIERMÄRKISCHE BANKA dioničko društvo, OIB 23057039320</item>
      <item>ISTARSKA KREDITNA BANKA UMAG  dioničko društvo, OIB 65723536010</item>
    </derivirana_varijabla>
  </DomainObject.Predmet.StrankaListNazivFormatedOIB>
  <DomainObject.Predmet.ProtuStrankaListFormated>
    <izvorni_sadrzaj>
      <item>ALKOMET d. o. o., VELI GOLJI</item>
    </izvorni_sadrzaj>
    <derivirana_varijabla naziv="DomainObject.Predmet.ProtuStrankaListFormated_1">
      <item>ALKOMET d. o. o., VELI GOLJI</item>
    </derivirana_varijabla>
  </DomainObject.Predmet.ProtuStrankaListFormated>
  <DomainObject.Predmet.ProtuStrankaListFormatedOIB>
    <izvorni_sadrzaj>
      <item>ALKOMET d. o. o., VELI GOLJI, OIB 63034027938</item>
    </izvorni_sadrzaj>
    <derivirana_varijabla naziv="DomainObject.Predmet.ProtuStrankaListFormatedOIB_1">
      <item>ALKOMET d. o. o., VELI GOLJI, OIB 63034027938</item>
    </derivirana_varijabla>
  </DomainObject.Predmet.ProtuStrankaListFormatedOIB>
  <DomainObject.Predmet.ProtuStrankaListFormatedWithAdress>
    <izvorni_sadrzaj>
      <item>ALKOMET d. o. o., VELI GOLJI, Veli Golji 37, 52220 Veli Golji</item>
    </izvorni_sadrzaj>
    <derivirana_varijabla naziv="DomainObject.Predmet.ProtuStrankaListFormatedWithAdress_1">
      <item>ALKOMET d. o. o., VELI GOLJI, Veli Golji 37, 52220 Veli Golji</item>
    </derivirana_varijabla>
  </DomainObject.Predmet.ProtuStrankaListFormatedWithAdress>
  <DomainObject.Predmet.ProtuStrankaListFormatedWithAdressOIB>
    <izvorni_sadrzaj>
      <item>ALKOMET d. o. o., VELI GOLJI, OIB 63034027938, Veli Golji 37, 52220 Veli Golji</item>
    </izvorni_sadrzaj>
    <derivirana_varijabla naziv="DomainObject.Predmet.ProtuStrankaListFormatedWithAdressOIB_1">
      <item>ALKOMET d. o. o., VELI GOLJI, OIB 63034027938, Veli Golji 37, 52220 Veli Golji</item>
    </derivirana_varijabla>
  </DomainObject.Predmet.ProtuStrankaListFormatedWithAdressOIB>
  <DomainObject.Predmet.ProtuStrankaListNazivFormated>
    <izvorni_sadrzaj>
      <item>ALKOMET d. o. o., VELI GOLJI</item>
    </izvorni_sadrzaj>
    <derivirana_varijabla naziv="DomainObject.Predmet.ProtuStrankaListNazivFormated_1">
      <item>ALKOMET d. o. o., VELI GOLJI</item>
    </derivirana_varijabla>
  </DomainObject.Predmet.ProtuStrankaListNazivFormated>
  <DomainObject.Predmet.ProtuStrankaListNazivFormatedOIB>
    <izvorni_sadrzaj>
      <item>ALKOMET d. o. o., VELI GOLJI, OIB 63034027938</item>
    </izvorni_sadrzaj>
    <derivirana_varijabla naziv="DomainObject.Predmet.ProtuStrankaListNazivFormatedOIB_1">
      <item>ALKOMET d. o. o., VELI GOLJI, OIB 63034027938</item>
    </derivirana_varijabla>
  </DomainObject.Predmet.ProtuStrankaListNazivFormatedOIB>
  <DomainObject.Predmet.OstaliListFormated>
    <izvorni_sadrzaj>
      <item>Franko Mohorović</item>
    </izvorni_sadrzaj>
    <derivirana_varijabla naziv="DomainObject.Predmet.OstaliListFormated_1">
      <item>Franko Mohorović</item>
    </derivirana_varijabla>
  </DomainObject.Predmet.OstaliListFormated>
  <DomainObject.Predmet.OstaliListFormatedOIB>
    <izvorni_sadrzaj>
      <item>Franko Mohorović, OIB 04182306522</item>
    </izvorni_sadrzaj>
    <derivirana_varijabla naziv="DomainObject.Predmet.OstaliListFormatedOIB_1">
      <item>Franko Mohorović, OIB 04182306522</item>
    </derivirana_varijabla>
  </DomainObject.Predmet.OstaliListFormatedOIB>
  <DomainObject.Predmet.OstaliListFormatedWithAdress>
    <izvorni_sadrzaj>
      <item>Franko Mohorović, Veli Golji 37, 52220 Veli Golji</item>
    </izvorni_sadrzaj>
    <derivirana_varijabla naziv="DomainObject.Predmet.OstaliListFormatedWithAdress_1">
      <item>Franko Mohorović, Veli Golji 37, 52220 Veli Golji</item>
    </derivirana_varijabla>
  </DomainObject.Predmet.OstaliListFormatedWithAdress>
  <DomainObject.Predmet.OstaliListFormatedWithAdressOIB>
    <izvorni_sadrzaj>
      <item>Franko Mohorović, OIB 04182306522, Veli Golji 37, 52220 Veli Golji</item>
    </izvorni_sadrzaj>
    <derivirana_varijabla naziv="DomainObject.Predmet.OstaliListFormatedWithAdressOIB_1">
      <item>Franko Mohorović, OIB 04182306522, Veli Golji 37, 52220 Veli Golji</item>
    </derivirana_varijabla>
  </DomainObject.Predmet.OstaliListFormatedWithAdressOIB>
  <DomainObject.Predmet.OstaliListNazivFormated>
    <izvorni_sadrzaj>
      <item>Franko Mohorović</item>
    </izvorni_sadrzaj>
    <derivirana_varijabla naziv="DomainObject.Predmet.OstaliListNazivFormated_1">
      <item>Franko Mohorović</item>
    </derivirana_varijabla>
  </DomainObject.Predmet.OstaliListNazivFormated>
  <DomainObject.Predmet.OstaliListNazivFormatedOIB>
    <izvorni_sadrzaj>
      <item>Franko Mohorović, OIB 04182306522</item>
    </izvorni_sadrzaj>
    <derivirana_varijabla naziv="DomainObject.Predmet.OstaliListNazivFormatedOIB_1">
      <item>Franko Mohorović, OIB 04182306522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prosinca 2025.</izvorni_sadrzaj>
    <derivirana_varijabla naziv="DomainObject.Datum_1">15. prosinca 2025.</derivirana_varijabla>
  </DomainObject.Datum>
  <DomainObject.PoslovniBrojDokumenta>
    <izvorni_sadrzaj>St-276/2025-31</izvorni_sadrzaj>
    <derivirana_varijabla naziv="DomainObject.PoslovniBrojDokumenta_1">St-276/2025-31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ALKOMET d. o. o., VELI GOLJI</izvorni_sadrzaj>
    <derivirana_varijabla naziv="DomainObject.Predmet.ProtustrankaIDrugi_1">ALKOMET d. o. o., VELI GOLJI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ALKOMET d. o. o., VELI GOLJI, OIB 63034027938, Veli Golji 37, 52220 Veli Golji</izvorni_sadrzaj>
    <derivirana_varijabla naziv="DomainObject.Predmet.ProtustrankaIDrugiAdressOIB_1">ALKOMET d. o. o., VELI GOLJI, OIB 63034027938, Veli Golji 37, 52220 Veli Golji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ALKOMET d. o. o., VELI GOLJI</item>
      <item>Financijska agencija (FINA)</item>
      <item>ERSTE&amp;STEIERMÄRKISCHE BANKA dioničko društvo</item>
      <item>ISTARSKA KREDITNA BANKA UMAG  dioničko društvo</item>
      <item>Franko Mohorović</item>
    </izvorni_sadrzaj>
    <derivirana_varijabla naziv="DomainObject.Predmet.SudioniciListNaziv_1">
      <item>ALKOMET d. o. o., VELI GOLJI</item>
      <item>Financijska agencija (FINA)</item>
      <item>ERSTE&amp;STEIERMÄRKISCHE BANKA dioničko društvo</item>
      <item>ISTARSKA KREDITNA BANKA UMAG  dioničko društvo</item>
      <item>Franko Mohorović</item>
    </derivirana_varijabla>
  </DomainObject.Predmet.SudioniciListNaziv>
  <DomainObject.Predmet.SudioniciListAdressOIB>
    <izvorni_sadrzaj>
      <item>ALKOMET d. o. o., VELI GOLJI, OIB 63034027938, Veli Golji 37,52220 Veli Golji</item>
      <item>Financijska agencija (FINA), OIB 85821130368, GIARDINI 5,52100 Pula</item>
      <item>ERSTE&amp;STEIERMÄRKISCHE BANKA dioničko društvo, OIB 23057039320, Jadranski trg 3a,51000 Rijeka</item>
      <item>ISTARSKA KREDITNA BANKA UMAG  dioničko društvo, OIB 65723536010, Ulica Ernesta Miloša - Via Ernest Miloš 1,52470 Umag</item>
      <item>Franko Mohorović, OIB 04182306522, Veli Golji 37,52220 Veli Golji</item>
    </izvorni_sadrzaj>
    <derivirana_varijabla naziv="DomainObject.Predmet.SudioniciListAdressOIB_1">
      <item>ALKOMET d. o. o., VELI GOLJI, OIB 63034027938, Veli Golji 37,52220 Veli Golji</item>
      <item>Financijska agencija (FINA), OIB 85821130368, GIARDINI 5,52100 Pula</item>
      <item>ERSTE&amp;STEIERMÄRKISCHE BANKA dioničko društvo, OIB 23057039320, Jadranski trg 3a,51000 Rijeka</item>
      <item>ISTARSKA KREDITNA BANKA UMAG  dioničko društvo, OIB 65723536010, Ulica Ernesta Miloša - Via Ernest Miloš 1,52470 Umag</item>
      <item>Franko Mohorović, OIB 04182306522, Veli Golji 37,52220 Veli Golji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63034027938</item>
      <item>, OIB 85821130368</item>
      <item>, OIB 23057039320</item>
      <item>, OIB 65723536010</item>
      <item>, OIB 04182306522</item>
    </izvorni_sadrzaj>
    <derivirana_varijabla naziv="DomainObject.Predmet.SudioniciListNazivOIB_1">
      <item>, OIB 63034027938</item>
      <item>, OIB 85821130368</item>
      <item>, OIB 23057039320</item>
      <item>, OIB 65723536010</item>
      <item>, OIB 04182306522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Meštrović, OIB 74392332842, Zagorska 22, 10000 Zagreb</item>
    </izvorni_sadrzaj>
    <derivirana_varijabla naziv="DomainObject.Predmet.StecajniUpraviteljiListAddressOIB_1">
      <item>Jadranka Meštrović, OIB 74392332842, Zagorska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srpnja 2025.</izvorni_sadrzaj>
    <derivirana_varijabla naziv="DomainObject.Predmet.DatumPocetkaProcesa_1">18.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4</properties:Pages>
  <properties:Words>1148</properties:Words>
  <properties:Characters>6542</properties:Characters>
  <properties:Lines>190</properties:Lines>
  <properties:Paragraphs>73</properties:Paragraphs>
  <properties:TotalTime>156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7811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2025-09-12T12:56:00Z</dcterms:created>
  <dc:creator>Jasmina Matika</dc:creator>
  <dc:description/>
  <cp:keywords/>
  <cp:lastModifiedBy>Jasmina Matika</cp:lastModifiedBy>
  <dcterms:modified xmlns:xsi="http://www.w3.org/2001/XMLSchema-instance" xsi:type="dcterms:W3CDTF">2025-12-15T08:38:00Z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St-276/2025-31 / Zapisnik - Ispitno ročište (St-276-25 - ZAPISNIK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